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3F9" w:rsidRDefault="005A53F9" w:rsidP="00454BB1">
      <w:pPr>
        <w:jc w:val="center"/>
        <w:rPr>
          <w:rFonts w:ascii="Book Antiqua" w:hAnsi="Book Antiqua"/>
          <w:noProof/>
        </w:rPr>
      </w:pPr>
    </w:p>
    <w:p w:rsidR="00454BB1" w:rsidRDefault="005A53F9" w:rsidP="005A53F9">
      <w:pPr>
        <w:tabs>
          <w:tab w:val="left" w:pos="555"/>
        </w:tabs>
      </w:pPr>
      <w:r>
        <w:rPr>
          <w:rFonts w:ascii="Book Antiqua" w:hAnsi="Book Antiqua"/>
          <w:noProof/>
        </w:rPr>
        <w:tab/>
      </w:r>
    </w:p>
    <w:p w:rsidR="00454BB1" w:rsidRDefault="00454BB1"/>
    <w:p w:rsidR="00454BB1" w:rsidRDefault="00454BB1" w:rsidP="00454BB1">
      <w:pPr>
        <w:jc w:val="center"/>
      </w:pPr>
    </w:p>
    <w:p w:rsidR="00454BB1" w:rsidRPr="00454BB1" w:rsidRDefault="00454BB1" w:rsidP="00454BB1"/>
    <w:p w:rsidR="00454BB1" w:rsidRPr="00454BB1" w:rsidRDefault="00454BB1" w:rsidP="00454BB1"/>
    <w:p w:rsidR="00454BB1" w:rsidRDefault="00454BB1" w:rsidP="00454BB1"/>
    <w:p w:rsidR="00A700CF" w:rsidRDefault="00A700CF" w:rsidP="00454BB1"/>
    <w:p w:rsidR="00454BB1" w:rsidRDefault="00454BB1" w:rsidP="00454BB1">
      <w:pPr>
        <w:jc w:val="center"/>
      </w:pPr>
    </w:p>
    <w:p w:rsidR="00454BB1" w:rsidRDefault="00454BB1" w:rsidP="00454BB1"/>
    <w:p w:rsidR="00A700CF" w:rsidRDefault="00A700CF" w:rsidP="00454BB1"/>
    <w:p w:rsidR="005A53F9" w:rsidRDefault="005A53F9" w:rsidP="00454BB1">
      <w:pPr>
        <w:jc w:val="center"/>
        <w:rPr>
          <w:rFonts w:ascii="Arial" w:hAnsi="Arial"/>
          <w:b/>
          <w:sz w:val="28"/>
          <w:szCs w:val="28"/>
        </w:rPr>
      </w:pPr>
    </w:p>
    <w:p w:rsidR="005A53F9" w:rsidRDefault="005A53F9" w:rsidP="00454BB1">
      <w:pPr>
        <w:jc w:val="center"/>
        <w:rPr>
          <w:rFonts w:ascii="Arial" w:hAnsi="Arial"/>
          <w:b/>
          <w:sz w:val="28"/>
          <w:szCs w:val="28"/>
        </w:rPr>
      </w:pPr>
    </w:p>
    <w:p w:rsidR="00454BB1" w:rsidRPr="00454BB1" w:rsidRDefault="00454BB1" w:rsidP="00454BB1">
      <w:pPr>
        <w:jc w:val="center"/>
        <w:rPr>
          <w:rFonts w:ascii="Arial" w:hAnsi="Arial"/>
          <w:b/>
          <w:sz w:val="28"/>
          <w:szCs w:val="28"/>
        </w:rPr>
      </w:pPr>
      <w:r w:rsidRPr="00454BB1">
        <w:rPr>
          <w:rFonts w:ascii="Arial" w:hAnsi="Arial"/>
          <w:b/>
          <w:sz w:val="28"/>
          <w:szCs w:val="28"/>
        </w:rPr>
        <w:t xml:space="preserve">KwaZulu-Natal </w:t>
      </w:r>
      <w:r w:rsidR="00BD3888">
        <w:rPr>
          <w:rFonts w:ascii="Arial" w:hAnsi="Arial"/>
          <w:b/>
          <w:sz w:val="28"/>
          <w:szCs w:val="28"/>
        </w:rPr>
        <w:t>Investment</w:t>
      </w:r>
      <w:r w:rsidR="005F396D">
        <w:rPr>
          <w:rFonts w:ascii="Arial" w:hAnsi="Arial"/>
          <w:b/>
          <w:sz w:val="28"/>
          <w:szCs w:val="28"/>
        </w:rPr>
        <w:t xml:space="preserve"> </w:t>
      </w:r>
      <w:r w:rsidR="00BD3888">
        <w:rPr>
          <w:rFonts w:ascii="Arial" w:hAnsi="Arial"/>
          <w:b/>
          <w:sz w:val="28"/>
          <w:szCs w:val="28"/>
        </w:rPr>
        <w:t>Monitor</w:t>
      </w:r>
      <w:r w:rsidRPr="00454BB1">
        <w:rPr>
          <w:rFonts w:ascii="Arial" w:hAnsi="Arial"/>
          <w:b/>
          <w:sz w:val="28"/>
          <w:szCs w:val="28"/>
        </w:rPr>
        <w:t xml:space="preserve"> </w:t>
      </w:r>
    </w:p>
    <w:p w:rsidR="00454BB1" w:rsidRPr="00454BB1" w:rsidRDefault="00454BB1" w:rsidP="00454BB1">
      <w:pPr>
        <w:jc w:val="center"/>
        <w:rPr>
          <w:rFonts w:ascii="Arial" w:hAnsi="Arial"/>
        </w:rPr>
      </w:pPr>
    </w:p>
    <w:p w:rsidR="005A53F9" w:rsidRDefault="005A53F9" w:rsidP="00454BB1">
      <w:pPr>
        <w:jc w:val="center"/>
        <w:rPr>
          <w:rFonts w:ascii="Arial" w:hAnsi="Arial"/>
          <w:b/>
        </w:rPr>
      </w:pPr>
    </w:p>
    <w:p w:rsidR="005A53F9" w:rsidRDefault="005A53F9" w:rsidP="00454BB1">
      <w:pPr>
        <w:jc w:val="center"/>
        <w:rPr>
          <w:rFonts w:ascii="Arial" w:hAnsi="Arial"/>
          <w:b/>
        </w:rPr>
      </w:pPr>
    </w:p>
    <w:p w:rsidR="005A53F9" w:rsidRDefault="005A53F9" w:rsidP="00454BB1">
      <w:pPr>
        <w:jc w:val="center"/>
        <w:rPr>
          <w:rFonts w:ascii="Arial" w:hAnsi="Arial"/>
          <w:b/>
        </w:rPr>
      </w:pPr>
    </w:p>
    <w:p w:rsidR="005A53F9" w:rsidRDefault="005A53F9" w:rsidP="00454BB1">
      <w:pPr>
        <w:jc w:val="center"/>
        <w:rPr>
          <w:rFonts w:ascii="Arial" w:hAnsi="Arial"/>
          <w:b/>
        </w:rPr>
      </w:pPr>
    </w:p>
    <w:p w:rsidR="005A53F9" w:rsidRDefault="005A53F9" w:rsidP="00454BB1">
      <w:pPr>
        <w:jc w:val="center"/>
        <w:rPr>
          <w:rFonts w:ascii="Arial" w:hAnsi="Arial"/>
          <w:b/>
        </w:rPr>
      </w:pPr>
    </w:p>
    <w:p w:rsidR="005A53F9" w:rsidRDefault="005A53F9" w:rsidP="00454BB1">
      <w:pPr>
        <w:jc w:val="center"/>
        <w:rPr>
          <w:rFonts w:ascii="Arial" w:hAnsi="Arial"/>
          <w:b/>
        </w:rPr>
      </w:pPr>
    </w:p>
    <w:p w:rsidR="00454BB1" w:rsidRDefault="00026014" w:rsidP="00454BB1">
      <w:pPr>
        <w:jc w:val="center"/>
        <w:rPr>
          <w:rFonts w:ascii="Arial" w:hAnsi="Arial"/>
          <w:b/>
        </w:rPr>
      </w:pPr>
      <w:r>
        <w:rPr>
          <w:rFonts w:ascii="Arial" w:hAnsi="Arial"/>
          <w:b/>
        </w:rPr>
        <w:t>December 2011</w:t>
      </w:r>
    </w:p>
    <w:p w:rsidR="00454BB1" w:rsidRDefault="00454BB1" w:rsidP="00454BB1">
      <w:pPr>
        <w:jc w:val="center"/>
        <w:rPr>
          <w:rFonts w:ascii="Arial" w:hAnsi="Arial"/>
          <w:b/>
        </w:rPr>
      </w:pPr>
    </w:p>
    <w:p w:rsidR="005A53F9" w:rsidRDefault="005A53F9">
      <w:pPr>
        <w:rPr>
          <w:rFonts w:ascii="Arial" w:hAnsi="Arial"/>
        </w:rPr>
        <w:sectPr w:rsidR="005A53F9" w:rsidSect="00184712">
          <w:headerReference w:type="default" r:id="rId7"/>
          <w:footerReference w:type="default" r:id="rId8"/>
          <w:pgSz w:w="12240" w:h="15840"/>
          <w:pgMar w:top="3649" w:right="474" w:bottom="1440" w:left="426" w:header="2127" w:footer="2836" w:gutter="0"/>
          <w:cols w:space="708"/>
          <w:docGrid w:linePitch="360"/>
        </w:sectPr>
      </w:pPr>
      <w:r>
        <w:rPr>
          <w:rFonts w:ascii="Arial" w:hAnsi="Arial"/>
        </w:rPr>
        <w:br w:type="page"/>
      </w:r>
    </w:p>
    <w:p w:rsidR="00454BB1" w:rsidRDefault="00026014" w:rsidP="00026014">
      <w:pPr>
        <w:spacing w:before="100" w:beforeAutospacing="1" w:after="100" w:afterAutospacing="1"/>
        <w:rPr>
          <w:rFonts w:ascii="Arial" w:hAnsi="Arial"/>
        </w:rPr>
      </w:pPr>
      <w:r w:rsidRPr="00026014">
        <w:rPr>
          <w:noProof/>
          <w:lang w:val="en-ZA" w:eastAsia="en-ZA"/>
        </w:rPr>
        <w:lastRenderedPageBreak/>
        <w:drawing>
          <wp:inline distT="0" distB="0" distL="0" distR="0">
            <wp:extent cx="6480810" cy="42390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810" cy="4239087"/>
                    </a:xfrm>
                    <a:prstGeom prst="rect">
                      <a:avLst/>
                    </a:prstGeom>
                    <a:noFill/>
                    <a:ln>
                      <a:noFill/>
                    </a:ln>
                  </pic:spPr>
                </pic:pic>
              </a:graphicData>
            </a:graphic>
          </wp:inline>
        </w:drawing>
      </w:r>
    </w:p>
    <w:p w:rsidR="00026014" w:rsidRDefault="00026014" w:rsidP="00026014">
      <w:pPr>
        <w:spacing w:before="100" w:beforeAutospacing="1" w:after="100" w:afterAutospacing="1"/>
        <w:rPr>
          <w:rFonts w:ascii="Arial" w:hAnsi="Arial"/>
        </w:rPr>
      </w:pP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b/>
          <w:bCs/>
          <w:color w:val="auto"/>
          <w:kern w:val="28"/>
          <w:szCs w:val="20"/>
          <w:lang w:val="en-GB" w:eastAsia="en-ZA"/>
        </w:rPr>
      </w:pPr>
      <w:r w:rsidRPr="00026014">
        <w:rPr>
          <w:rFonts w:ascii="Arial" w:eastAsia="Times New Roman" w:hAnsi="Arial"/>
          <w:b/>
          <w:bCs/>
          <w:color w:val="auto"/>
          <w:kern w:val="28"/>
          <w:szCs w:val="20"/>
          <w:lang w:val="en-GB" w:eastAsia="en-ZA"/>
        </w:rPr>
        <w:t xml:space="preserve">Firm standing for fixed investment in </w:t>
      </w:r>
      <w:smartTag w:uri="urn:schemas-microsoft-com:office:smarttags" w:element="place">
        <w:smartTag w:uri="urn:schemas-microsoft-com:office:smarttags" w:element="State">
          <w:r w:rsidRPr="00026014">
            <w:rPr>
              <w:rFonts w:ascii="Arial" w:eastAsia="Times New Roman" w:hAnsi="Arial"/>
              <w:b/>
              <w:bCs/>
              <w:color w:val="auto"/>
              <w:kern w:val="28"/>
              <w:szCs w:val="20"/>
              <w:lang w:val="en-GB" w:eastAsia="en-ZA"/>
            </w:rPr>
            <w:t>KwaZulu-Natal</w:t>
          </w:r>
        </w:smartTag>
      </w:smartTag>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color w:val="auto"/>
          <w:kern w:val="28"/>
          <w:szCs w:val="20"/>
          <w:lang w:val="en-GB" w:eastAsia="en-ZA"/>
        </w:rPr>
      </w:pP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color w:val="auto"/>
          <w:kern w:val="28"/>
          <w:szCs w:val="20"/>
          <w:lang w:val="en-GB" w:eastAsia="en-ZA"/>
        </w:rPr>
      </w:pPr>
      <w:r w:rsidRPr="00026014">
        <w:rPr>
          <w:rFonts w:ascii="Arial" w:eastAsia="Times New Roman" w:hAnsi="Arial"/>
          <w:color w:val="auto"/>
          <w:kern w:val="28"/>
          <w:szCs w:val="20"/>
          <w:lang w:val="en-GB" w:eastAsia="en-ZA"/>
        </w:rPr>
        <w:t xml:space="preserve">Fixed investment growth in </w:t>
      </w:r>
      <w:smartTag w:uri="urn:schemas-microsoft-com:office:smarttags" w:element="place">
        <w:smartTag w:uri="urn:schemas-microsoft-com:office:smarttags" w:element="State">
          <w:r w:rsidRPr="00026014">
            <w:rPr>
              <w:rFonts w:ascii="Arial" w:eastAsia="Times New Roman" w:hAnsi="Arial"/>
              <w:color w:val="auto"/>
              <w:kern w:val="28"/>
              <w:szCs w:val="20"/>
              <w:lang w:val="en-GB" w:eastAsia="en-ZA"/>
            </w:rPr>
            <w:t>KwaZulu-Natal</w:t>
          </w:r>
        </w:smartTag>
      </w:smartTag>
      <w:r w:rsidRPr="00026014">
        <w:rPr>
          <w:rFonts w:ascii="Arial" w:eastAsia="Times New Roman" w:hAnsi="Arial"/>
          <w:color w:val="auto"/>
          <w:kern w:val="28"/>
          <w:szCs w:val="20"/>
          <w:lang w:val="en-GB" w:eastAsia="en-ZA"/>
        </w:rPr>
        <w:t xml:space="preserve"> is still very strong.</w:t>
      </w: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color w:val="auto"/>
          <w:kern w:val="28"/>
          <w:szCs w:val="20"/>
          <w:lang w:val="en-GB" w:eastAsia="en-ZA"/>
        </w:rPr>
      </w:pPr>
      <w:r w:rsidRPr="00026014">
        <w:rPr>
          <w:rFonts w:ascii="Arial" w:eastAsia="Times New Roman" w:hAnsi="Arial"/>
          <w:color w:val="auto"/>
          <w:kern w:val="28"/>
          <w:szCs w:val="20"/>
          <w:lang w:val="en-GB" w:eastAsia="en-ZA"/>
        </w:rPr>
        <w:t xml:space="preserve">Although the growth in the KwaZulu-Natal Fixed Investment Monitor, as compiled by Mike </w:t>
      </w:r>
      <w:proofErr w:type="spellStart"/>
      <w:r w:rsidRPr="00026014">
        <w:rPr>
          <w:rFonts w:ascii="Arial" w:eastAsia="Times New Roman" w:hAnsi="Arial"/>
          <w:color w:val="auto"/>
          <w:kern w:val="28"/>
          <w:szCs w:val="20"/>
          <w:lang w:val="en-GB" w:eastAsia="en-ZA"/>
        </w:rPr>
        <w:t>Schüssler</w:t>
      </w:r>
      <w:proofErr w:type="spellEnd"/>
      <w:r w:rsidRPr="00026014">
        <w:rPr>
          <w:rFonts w:ascii="Arial" w:eastAsia="Times New Roman" w:hAnsi="Arial"/>
          <w:color w:val="auto"/>
          <w:kern w:val="28"/>
          <w:szCs w:val="20"/>
          <w:lang w:val="en-GB" w:eastAsia="en-ZA"/>
        </w:rPr>
        <w:t xml:space="preserve"> of Economists.co.za, is not as smooth as that of the Reserve Bank’s index, the general trend over the past year was upwards.</w:t>
      </w: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color w:val="auto"/>
          <w:kern w:val="28"/>
          <w:szCs w:val="20"/>
          <w:lang w:val="en-GB" w:eastAsia="en-ZA"/>
        </w:rPr>
      </w:pPr>
      <w:r w:rsidRPr="00026014">
        <w:rPr>
          <w:rFonts w:ascii="Arial" w:eastAsia="Times New Roman" w:hAnsi="Arial"/>
          <w:color w:val="auto"/>
          <w:kern w:val="28"/>
          <w:szCs w:val="20"/>
          <w:lang w:val="en-GB" w:eastAsia="en-ZA"/>
        </w:rPr>
        <w:t>The total investment index grew by 20% year-on-year in December, after growing by 14.6% and 22.8% in the preceding two months. Quarter-on-quarter total fixed investment grew by 4.2%</w:t>
      </w:r>
      <w:r>
        <w:rPr>
          <w:rFonts w:ascii="Arial" w:eastAsia="Times New Roman" w:hAnsi="Arial"/>
          <w:color w:val="auto"/>
          <w:kern w:val="28"/>
          <w:szCs w:val="20"/>
          <w:lang w:val="en-GB" w:eastAsia="en-ZA"/>
        </w:rPr>
        <w:t>.See Results table below.</w:t>
      </w: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color w:val="auto"/>
          <w:kern w:val="28"/>
          <w:szCs w:val="20"/>
          <w:lang w:val="en-GB" w:eastAsia="en-ZA"/>
        </w:rPr>
      </w:pPr>
    </w:p>
    <w:p w:rsidR="00026014" w:rsidRDefault="00026014" w:rsidP="00026014">
      <w:pPr>
        <w:widowControl w:val="0"/>
        <w:overflowPunct w:val="0"/>
        <w:autoSpaceDE w:val="0"/>
        <w:autoSpaceDN w:val="0"/>
        <w:adjustRightInd w:val="0"/>
        <w:spacing w:line="240" w:lineRule="auto"/>
        <w:jc w:val="left"/>
        <w:rPr>
          <w:rFonts w:ascii="Arial" w:eastAsia="Times New Roman" w:hAnsi="Arial"/>
          <w:b/>
          <w:bCs/>
          <w:color w:val="auto"/>
          <w:kern w:val="28"/>
          <w:szCs w:val="20"/>
          <w:lang w:val="en-GB" w:eastAsia="en-ZA"/>
        </w:rPr>
      </w:pPr>
      <w:r w:rsidRPr="00026014">
        <w:rPr>
          <w:rFonts w:ascii="Arial" w:eastAsia="Times New Roman" w:hAnsi="Arial"/>
          <w:b/>
          <w:bCs/>
          <w:color w:val="auto"/>
          <w:kern w:val="28"/>
          <w:szCs w:val="20"/>
          <w:lang w:val="en-GB" w:eastAsia="en-ZA"/>
        </w:rPr>
        <w:t>No ceiling for ICT equipment growth</w:t>
      </w: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b/>
          <w:bCs/>
          <w:color w:val="auto"/>
          <w:kern w:val="28"/>
          <w:szCs w:val="20"/>
          <w:lang w:val="en-GB" w:eastAsia="en-ZA"/>
        </w:rPr>
      </w:pP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color w:val="auto"/>
          <w:kern w:val="28"/>
          <w:szCs w:val="20"/>
          <w:lang w:val="en-GB" w:eastAsia="en-ZA"/>
        </w:rPr>
      </w:pPr>
      <w:r w:rsidRPr="00026014">
        <w:rPr>
          <w:rFonts w:ascii="Arial" w:eastAsia="Times New Roman" w:hAnsi="Arial"/>
          <w:color w:val="auto"/>
          <w:kern w:val="28"/>
          <w:szCs w:val="20"/>
          <w:lang w:val="en-GB" w:eastAsia="en-ZA"/>
        </w:rPr>
        <w:t>Investment in ICT equipment remained strong all through 2011, driven mainly by very strong growth in cell phone and data use. In December, cell phone minutes used and the number of unique internet page impressions countrywide were around 10 times higher than 10 years ago.</w:t>
      </w: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color w:val="auto"/>
          <w:kern w:val="28"/>
          <w:szCs w:val="20"/>
          <w:lang w:val="en-GB" w:eastAsia="en-ZA"/>
        </w:rPr>
      </w:pPr>
      <w:r w:rsidRPr="00026014">
        <w:rPr>
          <w:rFonts w:ascii="Arial" w:eastAsia="Times New Roman" w:hAnsi="Arial"/>
          <w:color w:val="auto"/>
          <w:kern w:val="28"/>
          <w:szCs w:val="20"/>
          <w:lang w:val="en-GB" w:eastAsia="en-ZA"/>
        </w:rPr>
        <w:t xml:space="preserve">Fixed investment in ICT equipment in </w:t>
      </w:r>
      <w:smartTag w:uri="urn:schemas-microsoft-com:office:smarttags" w:element="place">
        <w:smartTag w:uri="urn:schemas-microsoft-com:office:smarttags" w:element="State">
          <w:r w:rsidRPr="00026014">
            <w:rPr>
              <w:rFonts w:ascii="Arial" w:eastAsia="Times New Roman" w:hAnsi="Arial"/>
              <w:color w:val="auto"/>
              <w:kern w:val="28"/>
              <w:szCs w:val="20"/>
              <w:lang w:val="en-GB" w:eastAsia="en-ZA"/>
            </w:rPr>
            <w:t>KwaZulu-Natal</w:t>
          </w:r>
        </w:smartTag>
      </w:smartTag>
      <w:r w:rsidRPr="00026014">
        <w:rPr>
          <w:rFonts w:ascii="Arial" w:eastAsia="Times New Roman" w:hAnsi="Arial"/>
          <w:color w:val="auto"/>
          <w:kern w:val="28"/>
          <w:szCs w:val="20"/>
          <w:lang w:val="en-GB" w:eastAsia="en-ZA"/>
        </w:rPr>
        <w:t xml:space="preserve"> grew by 30.9% year-on-year, the strongest growth since August 2006. Quarter-on-quarter investment in ICT equipment grew by 9.9%.</w:t>
      </w: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color w:val="auto"/>
          <w:kern w:val="28"/>
          <w:szCs w:val="20"/>
          <w:lang w:val="en-GB" w:eastAsia="en-ZA"/>
        </w:rPr>
      </w:pPr>
      <w:r w:rsidRPr="00026014">
        <w:rPr>
          <w:rFonts w:ascii="Arial" w:eastAsia="Times New Roman" w:hAnsi="Arial"/>
          <w:color w:val="auto"/>
          <w:kern w:val="28"/>
          <w:szCs w:val="20"/>
          <w:lang w:val="en-GB" w:eastAsia="en-ZA"/>
        </w:rPr>
        <w:t>The growth in ICT equipment investment emphasised the growing importance of the communication sector, as a lot of the equipment invested in are cables, cell phone towers, cell phones, network cards and the likes. The increased use is one of the reasons why so much ICT equipment is being bought as service providers try to satisfy demand.</w:t>
      </w: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color w:val="auto"/>
          <w:kern w:val="28"/>
          <w:szCs w:val="20"/>
          <w:lang w:val="en-GB" w:eastAsia="en-ZA"/>
        </w:rPr>
      </w:pPr>
      <w:r w:rsidRPr="00026014">
        <w:rPr>
          <w:rFonts w:ascii="Arial" w:eastAsia="Times New Roman" w:hAnsi="Arial"/>
          <w:color w:val="auto"/>
          <w:kern w:val="28"/>
          <w:szCs w:val="20"/>
          <w:lang w:val="en-GB" w:eastAsia="en-ZA"/>
        </w:rPr>
        <w:t xml:space="preserve">Since the recession in the middle of 2009, the ICT equipment index grew by more than 50% and while the year-on-year growth is not as strong as the growth in transport equipment investment, it gives a good indication of where the growth in the country and </w:t>
      </w:r>
      <w:smartTag w:uri="urn:schemas-microsoft-com:office:smarttags" w:element="place">
        <w:smartTag w:uri="urn:schemas-microsoft-com:office:smarttags" w:element="State">
          <w:r w:rsidRPr="00026014">
            <w:rPr>
              <w:rFonts w:ascii="Arial" w:eastAsia="Times New Roman" w:hAnsi="Arial"/>
              <w:color w:val="auto"/>
              <w:kern w:val="28"/>
              <w:szCs w:val="20"/>
              <w:lang w:val="en-GB" w:eastAsia="en-ZA"/>
            </w:rPr>
            <w:t>KwaZulu-Natal</w:t>
          </w:r>
        </w:smartTag>
      </w:smartTag>
      <w:r w:rsidRPr="00026014">
        <w:rPr>
          <w:rFonts w:ascii="Arial" w:eastAsia="Times New Roman" w:hAnsi="Arial"/>
          <w:color w:val="auto"/>
          <w:kern w:val="28"/>
          <w:szCs w:val="20"/>
          <w:lang w:val="en-GB" w:eastAsia="en-ZA"/>
        </w:rPr>
        <w:t xml:space="preserve"> is.</w:t>
      </w: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color w:val="auto"/>
          <w:kern w:val="28"/>
          <w:szCs w:val="20"/>
          <w:lang w:val="en-GB" w:eastAsia="en-ZA"/>
        </w:rPr>
      </w:pPr>
    </w:p>
    <w:p w:rsidR="00026014" w:rsidRDefault="00026014" w:rsidP="00026014">
      <w:pPr>
        <w:widowControl w:val="0"/>
        <w:overflowPunct w:val="0"/>
        <w:autoSpaceDE w:val="0"/>
        <w:autoSpaceDN w:val="0"/>
        <w:adjustRightInd w:val="0"/>
        <w:spacing w:line="240" w:lineRule="auto"/>
        <w:jc w:val="left"/>
        <w:rPr>
          <w:rFonts w:ascii="Arial" w:eastAsia="Times New Roman" w:hAnsi="Arial"/>
          <w:b/>
          <w:bCs/>
          <w:color w:val="auto"/>
          <w:kern w:val="28"/>
          <w:szCs w:val="20"/>
          <w:lang w:val="en-GB" w:eastAsia="en-ZA"/>
        </w:rPr>
      </w:pPr>
      <w:r w:rsidRPr="00026014">
        <w:rPr>
          <w:rFonts w:ascii="Arial" w:eastAsia="Times New Roman" w:hAnsi="Arial"/>
          <w:b/>
          <w:bCs/>
          <w:color w:val="auto"/>
          <w:kern w:val="28"/>
          <w:szCs w:val="20"/>
          <w:lang w:val="en-GB" w:eastAsia="en-ZA"/>
        </w:rPr>
        <w:t>Transport equipment investment on the move</w:t>
      </w: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b/>
          <w:bCs/>
          <w:color w:val="auto"/>
          <w:kern w:val="28"/>
          <w:szCs w:val="20"/>
          <w:lang w:val="en-GB" w:eastAsia="en-ZA"/>
        </w:rPr>
      </w:pP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color w:val="auto"/>
          <w:kern w:val="28"/>
          <w:szCs w:val="20"/>
          <w:lang w:val="en-GB" w:eastAsia="en-ZA"/>
        </w:rPr>
      </w:pPr>
      <w:r w:rsidRPr="00026014">
        <w:rPr>
          <w:rFonts w:ascii="Arial" w:eastAsia="Times New Roman" w:hAnsi="Arial"/>
          <w:color w:val="auto"/>
          <w:kern w:val="28"/>
          <w:szCs w:val="20"/>
          <w:lang w:val="en-GB" w:eastAsia="en-ZA"/>
        </w:rPr>
        <w:t xml:space="preserve">Transport equipment investment has been the one big growth driver of fixed investment in </w:t>
      </w:r>
      <w:smartTag w:uri="urn:schemas-microsoft-com:office:smarttags" w:element="place">
        <w:smartTag w:uri="urn:schemas-microsoft-com:office:smarttags" w:element="State">
          <w:r w:rsidRPr="00026014">
            <w:rPr>
              <w:rFonts w:ascii="Arial" w:eastAsia="Times New Roman" w:hAnsi="Arial"/>
              <w:color w:val="auto"/>
              <w:kern w:val="28"/>
              <w:szCs w:val="20"/>
              <w:lang w:val="en-GB" w:eastAsia="en-ZA"/>
            </w:rPr>
            <w:t>KwaZulu-Natal</w:t>
          </w:r>
        </w:smartTag>
      </w:smartTag>
      <w:r w:rsidRPr="00026014">
        <w:rPr>
          <w:rFonts w:ascii="Arial" w:eastAsia="Times New Roman" w:hAnsi="Arial"/>
          <w:color w:val="auto"/>
          <w:kern w:val="28"/>
          <w:szCs w:val="20"/>
          <w:lang w:val="en-GB" w:eastAsia="en-ZA"/>
        </w:rPr>
        <w:t xml:space="preserve"> over the last year, especially with big purchases of aeroplanes, ships and trucks.</w:t>
      </w: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color w:val="auto"/>
          <w:kern w:val="28"/>
          <w:szCs w:val="20"/>
          <w:lang w:val="en-GB" w:eastAsia="en-ZA"/>
        </w:rPr>
      </w:pPr>
      <w:r w:rsidRPr="00026014">
        <w:rPr>
          <w:rFonts w:ascii="Arial" w:eastAsia="Times New Roman" w:hAnsi="Arial"/>
          <w:color w:val="auto"/>
          <w:kern w:val="28"/>
          <w:szCs w:val="20"/>
          <w:lang w:val="en-GB" w:eastAsia="en-ZA"/>
        </w:rPr>
        <w:t xml:space="preserve">Investment in transport equipment grew by 51.9% year-on-year in December compared to 42.8% in November. Quarter-on-quarter this investment category, which contributes 14% to total fixed investment in </w:t>
      </w:r>
      <w:smartTag w:uri="urn:schemas-microsoft-com:office:smarttags" w:element="place">
        <w:smartTag w:uri="urn:schemas-microsoft-com:office:smarttags" w:element="State">
          <w:r w:rsidRPr="00026014">
            <w:rPr>
              <w:rFonts w:ascii="Arial" w:eastAsia="Times New Roman" w:hAnsi="Arial"/>
              <w:color w:val="auto"/>
              <w:kern w:val="28"/>
              <w:szCs w:val="20"/>
              <w:lang w:val="en-GB" w:eastAsia="en-ZA"/>
            </w:rPr>
            <w:t>KwaZulu-Natal</w:t>
          </w:r>
        </w:smartTag>
      </w:smartTag>
      <w:r w:rsidRPr="00026014">
        <w:rPr>
          <w:rFonts w:ascii="Arial" w:eastAsia="Times New Roman" w:hAnsi="Arial"/>
          <w:color w:val="auto"/>
          <w:kern w:val="28"/>
          <w:szCs w:val="20"/>
          <w:lang w:val="en-GB" w:eastAsia="en-ZA"/>
        </w:rPr>
        <w:t>, recorded its second consecutive decline, this time by 11.8%.</w:t>
      </w: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color w:val="auto"/>
          <w:kern w:val="28"/>
          <w:szCs w:val="20"/>
          <w:lang w:val="en-GB" w:eastAsia="en-ZA"/>
        </w:rPr>
      </w:pPr>
    </w:p>
    <w:p w:rsidR="00026014" w:rsidRDefault="00026014" w:rsidP="00026014">
      <w:pPr>
        <w:widowControl w:val="0"/>
        <w:overflowPunct w:val="0"/>
        <w:autoSpaceDE w:val="0"/>
        <w:autoSpaceDN w:val="0"/>
        <w:adjustRightInd w:val="0"/>
        <w:spacing w:line="240" w:lineRule="auto"/>
        <w:jc w:val="left"/>
        <w:rPr>
          <w:rFonts w:ascii="Arial" w:eastAsia="Times New Roman" w:hAnsi="Arial"/>
          <w:b/>
          <w:bCs/>
          <w:color w:val="auto"/>
          <w:kern w:val="28"/>
          <w:szCs w:val="20"/>
          <w:lang w:val="en-GB" w:eastAsia="en-ZA"/>
        </w:rPr>
      </w:pPr>
      <w:r w:rsidRPr="00026014">
        <w:rPr>
          <w:rFonts w:ascii="Arial" w:eastAsia="Times New Roman" w:hAnsi="Arial"/>
          <w:b/>
          <w:bCs/>
          <w:color w:val="auto"/>
          <w:kern w:val="28"/>
          <w:szCs w:val="20"/>
          <w:lang w:val="en-GB" w:eastAsia="en-ZA"/>
        </w:rPr>
        <w:t>Machinery investment slowing in the wake of unstable global economy and stronger rand</w:t>
      </w: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b/>
          <w:bCs/>
          <w:color w:val="auto"/>
          <w:kern w:val="28"/>
          <w:szCs w:val="20"/>
          <w:lang w:val="en-GB" w:eastAsia="en-ZA"/>
        </w:rPr>
      </w:pP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color w:val="auto"/>
          <w:kern w:val="28"/>
          <w:szCs w:val="20"/>
          <w:lang w:val="en-GB" w:eastAsia="en-ZA"/>
        </w:rPr>
      </w:pPr>
      <w:r w:rsidRPr="00026014">
        <w:rPr>
          <w:rFonts w:ascii="Arial" w:eastAsia="Times New Roman" w:hAnsi="Arial"/>
          <w:color w:val="auto"/>
          <w:kern w:val="28"/>
          <w:szCs w:val="20"/>
          <w:lang w:val="en-GB" w:eastAsia="en-ZA"/>
        </w:rPr>
        <w:t xml:space="preserve">Growth in machinery investment slowed down somewhat in the last few months of 2011. It grew by 19.8% year-on-year in December, after growing by more than 30% year-on-year in some months during the first half of the year. </w:t>
      </w:r>
      <w:r w:rsidRPr="00026014">
        <w:rPr>
          <w:rFonts w:ascii="Arial" w:eastAsia="Times New Roman" w:hAnsi="Arial"/>
          <w:color w:val="auto"/>
          <w:kern w:val="28"/>
          <w:szCs w:val="20"/>
          <w:lang w:val="en-GB" w:eastAsia="en-ZA"/>
        </w:rPr>
        <w:br/>
        <w:t>Quarter-on-quarter investment in machinery grew by only 1% after double-digit quarter-on-quarter growth was noted in the three previous months. The double-digit growth was driven by some pre-emptive buying as the rand’s exchange rate started to weaken in September and October and businesses bought machinery in an attempt to make maximum use of the exchange rate before it weakened substantially. Although the rand’s exchange rate has strengthened again, investment in machinery will most likely stay weak for the next month or so as businesses are holding back due to the weak global environment.</w:t>
      </w: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color w:val="auto"/>
          <w:kern w:val="28"/>
          <w:szCs w:val="20"/>
          <w:lang w:val="en-GB" w:eastAsia="en-ZA"/>
        </w:rPr>
      </w:pPr>
    </w:p>
    <w:p w:rsidR="00026014" w:rsidRDefault="00026014" w:rsidP="00026014">
      <w:pPr>
        <w:widowControl w:val="0"/>
        <w:overflowPunct w:val="0"/>
        <w:autoSpaceDE w:val="0"/>
        <w:autoSpaceDN w:val="0"/>
        <w:adjustRightInd w:val="0"/>
        <w:spacing w:line="240" w:lineRule="auto"/>
        <w:jc w:val="left"/>
        <w:rPr>
          <w:rFonts w:ascii="Arial" w:eastAsia="Times New Roman" w:hAnsi="Arial"/>
          <w:b/>
          <w:bCs/>
          <w:color w:val="auto"/>
          <w:kern w:val="28"/>
          <w:szCs w:val="20"/>
          <w:lang w:val="en-GB" w:eastAsia="en-ZA"/>
        </w:rPr>
      </w:pPr>
      <w:r w:rsidRPr="00026014">
        <w:rPr>
          <w:rFonts w:ascii="Arial" w:eastAsia="Times New Roman" w:hAnsi="Arial"/>
          <w:b/>
          <w:bCs/>
          <w:color w:val="auto"/>
          <w:kern w:val="28"/>
          <w:szCs w:val="20"/>
          <w:lang w:val="en-GB" w:eastAsia="en-ZA"/>
        </w:rPr>
        <w:t>Buildings suffer under premature investment</w:t>
      </w: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b/>
          <w:bCs/>
          <w:color w:val="auto"/>
          <w:kern w:val="28"/>
          <w:szCs w:val="20"/>
          <w:lang w:val="en-GB" w:eastAsia="en-ZA"/>
        </w:rPr>
      </w:pP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color w:val="auto"/>
          <w:kern w:val="28"/>
          <w:szCs w:val="20"/>
          <w:lang w:val="en-GB" w:eastAsia="en-ZA"/>
        </w:rPr>
      </w:pPr>
      <w:r w:rsidRPr="00026014">
        <w:rPr>
          <w:rFonts w:ascii="Arial" w:eastAsia="Times New Roman" w:hAnsi="Arial"/>
          <w:color w:val="auto"/>
          <w:kern w:val="28"/>
          <w:szCs w:val="20"/>
          <w:lang w:val="en-GB" w:eastAsia="en-ZA"/>
        </w:rPr>
        <w:t xml:space="preserve">Growth in buildings investment slowed to 0.8% year-on-year in December compared to 6.5% in November. The halt in investment is not due to a slowdown in the construction industry, but rather a somewhat premature increase in fixed investment in buildings earlier. But quarter-on-quarter investment in buildings is strong and grew by 17.8% – the strongest quarter-on-quarter growth since August 2008.  </w:t>
      </w: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color w:val="auto"/>
          <w:kern w:val="28"/>
          <w:szCs w:val="20"/>
          <w:lang w:val="en-GB" w:eastAsia="en-ZA"/>
        </w:rPr>
      </w:pPr>
      <w:r w:rsidRPr="00026014">
        <w:rPr>
          <w:rFonts w:ascii="Arial" w:eastAsia="Times New Roman" w:hAnsi="Arial"/>
          <w:color w:val="auto"/>
          <w:kern w:val="28"/>
          <w:szCs w:val="20"/>
          <w:lang w:val="en-GB" w:eastAsia="en-ZA"/>
        </w:rPr>
        <w:t>While growth in buildings investment should remain volatile for the next year or so, it should pick up substantially in coming years.</w:t>
      </w: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color w:val="auto"/>
          <w:kern w:val="28"/>
          <w:szCs w:val="20"/>
          <w:lang w:val="en-GB" w:eastAsia="en-ZA"/>
        </w:rPr>
      </w:pPr>
    </w:p>
    <w:p w:rsidR="00026014" w:rsidRDefault="00026014" w:rsidP="00026014">
      <w:pPr>
        <w:widowControl w:val="0"/>
        <w:overflowPunct w:val="0"/>
        <w:autoSpaceDE w:val="0"/>
        <w:autoSpaceDN w:val="0"/>
        <w:adjustRightInd w:val="0"/>
        <w:spacing w:line="240" w:lineRule="auto"/>
        <w:jc w:val="left"/>
        <w:rPr>
          <w:rFonts w:ascii="Arial" w:eastAsia="Times New Roman" w:hAnsi="Arial"/>
          <w:b/>
          <w:bCs/>
          <w:color w:val="auto"/>
          <w:kern w:val="28"/>
          <w:szCs w:val="20"/>
          <w:lang w:val="en-GB" w:eastAsia="en-ZA"/>
        </w:rPr>
      </w:pPr>
      <w:r w:rsidRPr="00026014">
        <w:rPr>
          <w:rFonts w:ascii="Arial" w:eastAsia="Times New Roman" w:hAnsi="Arial"/>
          <w:b/>
          <w:bCs/>
          <w:color w:val="auto"/>
          <w:kern w:val="28"/>
          <w:szCs w:val="20"/>
          <w:lang w:val="en-GB" w:eastAsia="en-ZA"/>
        </w:rPr>
        <w:t>Civil construction comes out on top despite setbacks</w:t>
      </w: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b/>
          <w:bCs/>
          <w:color w:val="auto"/>
          <w:kern w:val="28"/>
          <w:szCs w:val="20"/>
          <w:lang w:val="en-GB" w:eastAsia="en-ZA"/>
        </w:rPr>
      </w:pP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color w:val="auto"/>
          <w:kern w:val="28"/>
          <w:szCs w:val="20"/>
          <w:lang w:val="en-GB" w:eastAsia="en-ZA"/>
        </w:rPr>
      </w:pPr>
      <w:r w:rsidRPr="00026014">
        <w:rPr>
          <w:rFonts w:ascii="Arial" w:eastAsia="Times New Roman" w:hAnsi="Arial"/>
          <w:color w:val="auto"/>
          <w:kern w:val="28"/>
          <w:szCs w:val="20"/>
          <w:lang w:val="en-GB" w:eastAsia="en-ZA"/>
        </w:rPr>
        <w:t xml:space="preserve">Investment in civil construction in </w:t>
      </w:r>
      <w:smartTag w:uri="urn:schemas-microsoft-com:office:smarttags" w:element="place">
        <w:smartTag w:uri="urn:schemas-microsoft-com:office:smarttags" w:element="State">
          <w:r w:rsidRPr="00026014">
            <w:rPr>
              <w:rFonts w:ascii="Arial" w:eastAsia="Times New Roman" w:hAnsi="Arial"/>
              <w:color w:val="auto"/>
              <w:kern w:val="28"/>
              <w:szCs w:val="20"/>
              <w:lang w:val="en-GB" w:eastAsia="en-ZA"/>
            </w:rPr>
            <w:t>KwaZulu-Natal</w:t>
          </w:r>
        </w:smartTag>
      </w:smartTag>
      <w:r w:rsidRPr="00026014">
        <w:rPr>
          <w:rFonts w:ascii="Arial" w:eastAsia="Times New Roman" w:hAnsi="Arial"/>
          <w:color w:val="auto"/>
          <w:kern w:val="28"/>
          <w:szCs w:val="20"/>
          <w:lang w:val="en-GB" w:eastAsia="en-ZA"/>
        </w:rPr>
        <w:t xml:space="preserve"> grew by 17.4% year-on-year in December and 11.6% quarter-on-quarter. Although these growth figures are strong, there were some constraints in civil construction investment, especially roads, such as the on-going bitumen shortage. Other types of civil construction projects, like dams and sewage systems, are going ahead strongly and helping along the growth in civil construction investment.</w:t>
      </w: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color w:val="auto"/>
          <w:kern w:val="28"/>
          <w:szCs w:val="20"/>
          <w:lang w:val="en-GB" w:eastAsia="en-ZA"/>
        </w:rPr>
      </w:pPr>
    </w:p>
    <w:p w:rsidR="00026014" w:rsidRDefault="00026014" w:rsidP="00026014">
      <w:pPr>
        <w:widowControl w:val="0"/>
        <w:overflowPunct w:val="0"/>
        <w:autoSpaceDE w:val="0"/>
        <w:autoSpaceDN w:val="0"/>
        <w:adjustRightInd w:val="0"/>
        <w:spacing w:line="240" w:lineRule="auto"/>
        <w:jc w:val="left"/>
        <w:rPr>
          <w:rFonts w:ascii="Arial" w:eastAsia="Times New Roman" w:hAnsi="Arial"/>
          <w:b/>
          <w:bCs/>
          <w:color w:val="auto"/>
          <w:kern w:val="28"/>
          <w:szCs w:val="20"/>
          <w:lang w:val="en-GB" w:eastAsia="en-ZA"/>
        </w:rPr>
      </w:pPr>
      <w:r w:rsidRPr="00026014">
        <w:rPr>
          <w:rFonts w:ascii="Arial" w:eastAsia="Times New Roman" w:hAnsi="Arial"/>
          <w:b/>
          <w:bCs/>
          <w:color w:val="auto"/>
          <w:kern w:val="28"/>
          <w:szCs w:val="20"/>
          <w:lang w:val="en-GB" w:eastAsia="en-ZA"/>
        </w:rPr>
        <w:t>Transfer investment growing, but still to be rooted</w:t>
      </w: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b/>
          <w:bCs/>
          <w:color w:val="auto"/>
          <w:kern w:val="28"/>
          <w:szCs w:val="20"/>
          <w:lang w:val="en-GB" w:eastAsia="en-ZA"/>
        </w:rPr>
      </w:pP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color w:val="auto"/>
          <w:kern w:val="28"/>
          <w:szCs w:val="20"/>
          <w:lang w:val="en-GB" w:eastAsia="en-ZA"/>
        </w:rPr>
      </w:pPr>
      <w:r w:rsidRPr="00026014">
        <w:rPr>
          <w:rFonts w:ascii="Arial" w:eastAsia="Times New Roman" w:hAnsi="Arial"/>
          <w:color w:val="auto"/>
          <w:kern w:val="28"/>
          <w:szCs w:val="20"/>
          <w:lang w:val="en-GB" w:eastAsia="en-ZA"/>
        </w:rPr>
        <w:t xml:space="preserve">Investment in transfers in </w:t>
      </w:r>
      <w:smartTag w:uri="urn:schemas-microsoft-com:office:smarttags" w:element="place">
        <w:smartTag w:uri="urn:schemas-microsoft-com:office:smarttags" w:element="State">
          <w:r w:rsidRPr="00026014">
            <w:rPr>
              <w:rFonts w:ascii="Arial" w:eastAsia="Times New Roman" w:hAnsi="Arial"/>
              <w:color w:val="auto"/>
              <w:kern w:val="28"/>
              <w:szCs w:val="20"/>
              <w:lang w:val="en-GB" w:eastAsia="en-ZA"/>
            </w:rPr>
            <w:t>KwaZulu-Natal</w:t>
          </w:r>
        </w:smartTag>
      </w:smartTag>
      <w:r w:rsidRPr="00026014">
        <w:rPr>
          <w:rFonts w:ascii="Arial" w:eastAsia="Times New Roman" w:hAnsi="Arial"/>
          <w:color w:val="auto"/>
          <w:kern w:val="28"/>
          <w:szCs w:val="20"/>
          <w:lang w:val="en-GB" w:eastAsia="en-ZA"/>
        </w:rPr>
        <w:t xml:space="preserve"> is influenced by buildings and civil construction investments; and given the volatility of these two </w:t>
      </w:r>
      <w:bookmarkStart w:id="0" w:name="_GoBack"/>
      <w:bookmarkEnd w:id="0"/>
      <w:r w:rsidRPr="00026014">
        <w:rPr>
          <w:rFonts w:ascii="Arial" w:eastAsia="Times New Roman" w:hAnsi="Arial"/>
          <w:color w:val="auto"/>
          <w:kern w:val="28"/>
          <w:szCs w:val="20"/>
          <w:lang w:val="en-GB" w:eastAsia="en-ZA"/>
        </w:rPr>
        <w:t xml:space="preserve">indices; a clear trend cannot be identified. </w:t>
      </w: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color w:val="auto"/>
          <w:kern w:val="28"/>
          <w:szCs w:val="20"/>
          <w:lang w:val="en-GB" w:eastAsia="en-ZA"/>
        </w:rPr>
      </w:pPr>
      <w:r w:rsidRPr="00026014">
        <w:rPr>
          <w:rFonts w:ascii="Arial" w:eastAsia="Times New Roman" w:hAnsi="Arial"/>
          <w:color w:val="auto"/>
          <w:kern w:val="28"/>
          <w:szCs w:val="20"/>
          <w:lang w:val="en-GB" w:eastAsia="en-ZA"/>
        </w:rPr>
        <w:t xml:space="preserve">Investment in transfers grew by 2.9% year-on-year and decreased by 1.9% quarter-on-quarter. </w:t>
      </w: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color w:val="auto"/>
          <w:kern w:val="28"/>
          <w:szCs w:val="20"/>
          <w:lang w:val="en-GB" w:eastAsia="en-ZA"/>
        </w:rPr>
      </w:pPr>
      <w:r w:rsidRPr="00026014">
        <w:rPr>
          <w:rFonts w:ascii="Arial" w:eastAsia="Times New Roman" w:hAnsi="Arial"/>
          <w:color w:val="auto"/>
          <w:kern w:val="28"/>
          <w:szCs w:val="20"/>
          <w:lang w:val="en-GB" w:eastAsia="en-ZA"/>
        </w:rPr>
        <w:t xml:space="preserve">Although transfers do not contribute a large portion to total fixed investment, it gives the impression that the </w:t>
      </w:r>
      <w:smartTag w:uri="urn:schemas-microsoft-com:office:smarttags" w:element="place">
        <w:smartTag w:uri="urn:schemas-microsoft-com:office:smarttags" w:element="State">
          <w:r w:rsidRPr="00026014">
            <w:rPr>
              <w:rFonts w:ascii="Arial" w:eastAsia="Times New Roman" w:hAnsi="Arial"/>
              <w:color w:val="auto"/>
              <w:kern w:val="28"/>
              <w:szCs w:val="20"/>
              <w:lang w:val="en-GB" w:eastAsia="en-ZA"/>
            </w:rPr>
            <w:t>KwaZulu-Natal</w:t>
          </w:r>
        </w:smartTag>
      </w:smartTag>
      <w:r w:rsidRPr="00026014">
        <w:rPr>
          <w:rFonts w:ascii="Arial" w:eastAsia="Times New Roman" w:hAnsi="Arial"/>
          <w:color w:val="auto"/>
          <w:kern w:val="28"/>
          <w:szCs w:val="20"/>
          <w:lang w:val="en-GB" w:eastAsia="en-ZA"/>
        </w:rPr>
        <w:t xml:space="preserve"> housing and commercial property market is not as secure as one would like yet.</w:t>
      </w:r>
    </w:p>
    <w:p w:rsidR="00026014" w:rsidRDefault="00026014" w:rsidP="00026014">
      <w:pPr>
        <w:widowControl w:val="0"/>
        <w:overflowPunct w:val="0"/>
        <w:autoSpaceDE w:val="0"/>
        <w:autoSpaceDN w:val="0"/>
        <w:adjustRightInd w:val="0"/>
        <w:spacing w:line="240" w:lineRule="auto"/>
        <w:jc w:val="left"/>
        <w:rPr>
          <w:rFonts w:ascii="Arial" w:eastAsia="Times New Roman" w:hAnsi="Arial"/>
          <w:color w:val="auto"/>
          <w:kern w:val="28"/>
          <w:szCs w:val="20"/>
          <w:lang w:val="en-GB" w:eastAsia="en-ZA"/>
        </w:rPr>
      </w:pP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b/>
          <w:color w:val="auto"/>
          <w:kern w:val="28"/>
          <w:szCs w:val="20"/>
          <w:lang w:val="en-GB" w:eastAsia="en-ZA"/>
        </w:rPr>
      </w:pP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b/>
          <w:color w:val="auto"/>
          <w:kern w:val="28"/>
          <w:szCs w:val="20"/>
          <w:lang w:val="en-GB" w:eastAsia="en-ZA"/>
        </w:rPr>
      </w:pPr>
      <w:r w:rsidRPr="00026014">
        <w:rPr>
          <w:rFonts w:ascii="Arial" w:eastAsia="Times New Roman" w:hAnsi="Arial"/>
          <w:b/>
          <w:color w:val="auto"/>
          <w:kern w:val="28"/>
          <w:szCs w:val="20"/>
          <w:lang w:val="en-GB" w:eastAsia="en-ZA"/>
        </w:rPr>
        <w:t>Results Table</w:t>
      </w:r>
      <w:r>
        <w:rPr>
          <w:rFonts w:ascii="Arial" w:eastAsia="Times New Roman" w:hAnsi="Arial"/>
          <w:b/>
          <w:color w:val="auto"/>
          <w:kern w:val="28"/>
          <w:szCs w:val="20"/>
          <w:lang w:val="en-GB" w:eastAsia="en-ZA"/>
        </w:rPr>
        <w:t>:</w:t>
      </w: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color w:val="auto"/>
          <w:kern w:val="28"/>
          <w:szCs w:val="20"/>
          <w:lang w:val="en-GB" w:eastAsia="en-ZA"/>
        </w:rPr>
      </w:pPr>
    </w:p>
    <w:p w:rsidR="00026014" w:rsidRPr="00026014" w:rsidRDefault="00026014" w:rsidP="00026014">
      <w:pPr>
        <w:widowControl w:val="0"/>
        <w:overflowPunct w:val="0"/>
        <w:autoSpaceDE w:val="0"/>
        <w:autoSpaceDN w:val="0"/>
        <w:adjustRightInd w:val="0"/>
        <w:spacing w:line="240" w:lineRule="auto"/>
        <w:jc w:val="left"/>
        <w:rPr>
          <w:rFonts w:ascii="Arial" w:eastAsia="Times New Roman" w:hAnsi="Arial"/>
          <w:color w:val="auto"/>
          <w:kern w:val="28"/>
          <w:szCs w:val="20"/>
          <w:lang w:val="en-GB" w:eastAsia="en-ZA"/>
        </w:rPr>
      </w:pPr>
    </w:p>
    <w:p w:rsidR="00026014" w:rsidRPr="00026014" w:rsidRDefault="00026014" w:rsidP="00026014">
      <w:pPr>
        <w:spacing w:before="100" w:beforeAutospacing="1" w:after="100" w:afterAutospacing="1"/>
        <w:rPr>
          <w:rFonts w:ascii="Arial" w:hAnsi="Arial"/>
        </w:rPr>
      </w:pPr>
      <w:r w:rsidRPr="00026014">
        <w:rPr>
          <w:noProof/>
          <w:lang w:val="en-ZA" w:eastAsia="en-ZA"/>
        </w:rPr>
        <w:lastRenderedPageBreak/>
        <w:drawing>
          <wp:inline distT="0" distB="0" distL="0" distR="0">
            <wp:extent cx="5288280" cy="207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8280" cy="2072640"/>
                    </a:xfrm>
                    <a:prstGeom prst="rect">
                      <a:avLst/>
                    </a:prstGeom>
                    <a:noFill/>
                    <a:ln>
                      <a:noFill/>
                    </a:ln>
                  </pic:spPr>
                </pic:pic>
              </a:graphicData>
            </a:graphic>
          </wp:inline>
        </w:drawing>
      </w:r>
    </w:p>
    <w:sectPr w:rsidR="00026014" w:rsidRPr="00026014" w:rsidSect="003B0BDF">
      <w:headerReference w:type="default" r:id="rId11"/>
      <w:footerReference w:type="default" r:id="rId12"/>
      <w:pgSz w:w="12240" w:h="15840"/>
      <w:pgMar w:top="1276" w:right="1041" w:bottom="1440"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CA7" w:rsidRDefault="00973CA7" w:rsidP="005A53F9">
      <w:pPr>
        <w:spacing w:line="240" w:lineRule="auto"/>
      </w:pPr>
      <w:r>
        <w:separator/>
      </w:r>
    </w:p>
  </w:endnote>
  <w:endnote w:type="continuationSeparator" w:id="0">
    <w:p w:rsidR="00973CA7" w:rsidRDefault="00973CA7" w:rsidP="005A53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1F" w:rsidRDefault="00A12E50">
    <w:pPr>
      <w:pStyle w:val="Footer"/>
    </w:pPr>
    <w:r>
      <w:rPr>
        <w:noProof/>
        <w:lang w:val="en-ZA" w:eastAsia="en-ZA"/>
      </w:rPr>
      <w:pict>
        <v:shapetype id="_x0000_t202" coordsize="21600,21600" o:spt="202" path="m,l,21600r21600,l21600,xe">
          <v:stroke joinstyle="miter"/>
          <v:path gradientshapeok="t" o:connecttype="rect"/>
        </v:shapetype>
        <v:shape id="Text Box 4" o:spid="_x0000_s4099" type="#_x0000_t202" style="position:absolute;left:0;text-align:left;margin-left:407.95pt;margin-top:1.5pt;width:152.75pt;height:88.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" stroked="f">
          <v:textbox>
            <w:txbxContent>
              <w:p w:rsidR="0078551F" w:rsidRPr="009A05FE" w:rsidRDefault="0078551F" w:rsidP="003D2C89">
                <w:pPr>
                  <w:spacing w:line="240" w:lineRule="auto"/>
                  <w:jc w:val="left"/>
                  <w:rPr>
                    <w:rFonts w:eastAsia="Times New Roman" w:cs="Tahoma"/>
                    <w:color w:val="auto"/>
                    <w:sz w:val="16"/>
                    <w:szCs w:val="16"/>
                  </w:rPr>
                </w:pPr>
                <w:r w:rsidRPr="009A05FE">
                  <w:rPr>
                    <w:rFonts w:eastAsia="Times New Roman" w:cs="Tahoma"/>
                    <w:color w:val="auto"/>
                    <w:sz w:val="16"/>
                    <w:szCs w:val="16"/>
                  </w:rPr>
                  <w:t>Trade and Investment</w:t>
                </w:r>
                <w:r w:rsidRPr="000C27C2">
                  <w:rPr>
                    <w:rFonts w:eastAsia="Times New Roman" w:cs="Tahoma"/>
                    <w:color w:val="auto"/>
                    <w:sz w:val="16"/>
                    <w:szCs w:val="16"/>
                  </w:rPr>
                  <w:t xml:space="preserve"> House</w:t>
                </w:r>
                <w:r w:rsidRPr="000C27C2">
                  <w:rPr>
                    <w:rFonts w:eastAsia="Times New Roman" w:cs="Tahoma"/>
                    <w:color w:val="auto"/>
                    <w:sz w:val="16"/>
                    <w:szCs w:val="16"/>
                  </w:rPr>
                  <w:br/>
                </w:r>
                <w:proofErr w:type="spellStart"/>
                <w:r w:rsidRPr="009A05FE">
                  <w:rPr>
                    <w:rFonts w:eastAsia="Times New Roman" w:cs="Tahoma"/>
                    <w:color w:val="auto"/>
                    <w:sz w:val="16"/>
                    <w:szCs w:val="16"/>
                  </w:rPr>
                  <w:t>Kingsmead</w:t>
                </w:r>
                <w:proofErr w:type="spellEnd"/>
                <w:r w:rsidRPr="009A05FE">
                  <w:rPr>
                    <w:rFonts w:eastAsia="Times New Roman" w:cs="Tahoma"/>
                    <w:color w:val="auto"/>
                    <w:sz w:val="16"/>
                    <w:szCs w:val="16"/>
                  </w:rPr>
                  <w:t xml:space="preserve"> Office Park</w:t>
                </w:r>
              </w:p>
              <w:p w:rsidR="0078551F" w:rsidRPr="009A05FE" w:rsidRDefault="0078551F" w:rsidP="003D2C89">
                <w:pPr>
                  <w:spacing w:line="240" w:lineRule="auto"/>
                  <w:jc w:val="left"/>
                  <w:rPr>
                    <w:rFonts w:eastAsia="Times New Roman" w:cs="Tahoma"/>
                    <w:color w:val="auto"/>
                    <w:sz w:val="16"/>
                    <w:szCs w:val="16"/>
                  </w:rPr>
                </w:pPr>
                <w:proofErr w:type="spellStart"/>
                <w:r>
                  <w:rPr>
                    <w:rFonts w:eastAsia="Times New Roman" w:cs="Tahoma"/>
                    <w:color w:val="auto"/>
                    <w:sz w:val="16"/>
                    <w:szCs w:val="16"/>
                  </w:rPr>
                  <w:t>Kingsmead</w:t>
                </w:r>
                <w:proofErr w:type="spellEnd"/>
                <w:r>
                  <w:rPr>
                    <w:rFonts w:eastAsia="Times New Roman" w:cs="Tahoma"/>
                    <w:color w:val="auto"/>
                    <w:sz w:val="16"/>
                    <w:szCs w:val="16"/>
                  </w:rPr>
                  <w:t xml:space="preserve"> Boulevard, </w:t>
                </w:r>
                <w:r w:rsidRPr="009A05FE">
                  <w:rPr>
                    <w:rFonts w:eastAsia="Times New Roman" w:cs="Tahoma"/>
                    <w:color w:val="auto"/>
                    <w:sz w:val="16"/>
                    <w:szCs w:val="16"/>
                  </w:rPr>
                  <w:t>Durban</w:t>
                </w:r>
              </w:p>
              <w:p w:rsidR="0078551F" w:rsidRPr="009A05FE" w:rsidRDefault="0078551F" w:rsidP="003D2C89">
                <w:pPr>
                  <w:spacing w:line="240" w:lineRule="auto"/>
                  <w:jc w:val="left"/>
                  <w:rPr>
                    <w:rFonts w:eastAsia="Times New Roman" w:cs="Tahoma"/>
                    <w:color w:val="auto"/>
                    <w:sz w:val="16"/>
                    <w:szCs w:val="16"/>
                  </w:rPr>
                </w:pPr>
                <w:r w:rsidRPr="009A05FE">
                  <w:rPr>
                    <w:rFonts w:eastAsia="Times New Roman" w:cs="Tahoma"/>
                    <w:color w:val="auto"/>
                    <w:sz w:val="16"/>
                    <w:szCs w:val="16"/>
                  </w:rPr>
                  <w:t>Tel: +27 31 368 9600</w:t>
                </w:r>
              </w:p>
              <w:p w:rsidR="00680206" w:rsidRDefault="00680206" w:rsidP="003D2C89">
                <w:pPr>
                  <w:spacing w:line="240" w:lineRule="auto"/>
                  <w:jc w:val="left"/>
                  <w:rPr>
                    <w:rFonts w:eastAsia="Times New Roman" w:cs="Tahoma"/>
                    <w:color w:val="auto"/>
                    <w:sz w:val="16"/>
                    <w:szCs w:val="16"/>
                  </w:rPr>
                </w:pPr>
                <w:r>
                  <w:rPr>
                    <w:rFonts w:eastAsia="Times New Roman" w:cs="Tahoma"/>
                    <w:color w:val="auto"/>
                    <w:sz w:val="16"/>
                    <w:szCs w:val="16"/>
                  </w:rPr>
                  <w:t xml:space="preserve">Email: </w:t>
                </w:r>
                <w:r w:rsidRPr="00680206">
                  <w:rPr>
                    <w:rFonts w:eastAsia="Times New Roman" w:cs="Tahoma"/>
                    <w:color w:val="auto"/>
                    <w:sz w:val="16"/>
                    <w:szCs w:val="16"/>
                  </w:rPr>
                  <w:t>info@tikzn.co.za</w:t>
                </w:r>
              </w:p>
              <w:p w:rsidR="00680206" w:rsidRDefault="00680206" w:rsidP="003D2C89">
                <w:pPr>
                  <w:spacing w:line="240" w:lineRule="auto"/>
                  <w:jc w:val="left"/>
                  <w:rPr>
                    <w:rFonts w:eastAsia="Times New Roman" w:cs="Tahoma"/>
                    <w:color w:val="auto"/>
                    <w:sz w:val="16"/>
                    <w:szCs w:val="16"/>
                  </w:rPr>
                </w:pPr>
                <w:r>
                  <w:rPr>
                    <w:rFonts w:eastAsia="Times New Roman" w:cs="Tahoma"/>
                    <w:color w:val="auto"/>
                    <w:sz w:val="16"/>
                    <w:szCs w:val="16"/>
                  </w:rPr>
                  <w:t xml:space="preserve">Web: </w:t>
                </w:r>
                <w:r w:rsidRPr="00680206">
                  <w:rPr>
                    <w:rFonts w:eastAsia="Times New Roman" w:cs="Tahoma"/>
                    <w:color w:val="auto"/>
                    <w:sz w:val="16"/>
                    <w:szCs w:val="16"/>
                  </w:rPr>
                  <w:t>www.tikzn.co.za</w:t>
                </w:r>
              </w:p>
              <w:p w:rsidR="00680206" w:rsidRDefault="00680206" w:rsidP="003D2C89">
                <w:pPr>
                  <w:spacing w:line="240" w:lineRule="auto"/>
                  <w:jc w:val="left"/>
                  <w:rPr>
                    <w:rFonts w:eastAsia="Times New Roman" w:cs="Tahoma"/>
                    <w:color w:val="auto"/>
                    <w:sz w:val="16"/>
                    <w:szCs w:val="16"/>
                  </w:rPr>
                </w:pPr>
              </w:p>
              <w:p w:rsidR="00680206" w:rsidRPr="009A05FE" w:rsidRDefault="00680206" w:rsidP="00680206">
                <w:pPr>
                  <w:spacing w:line="240" w:lineRule="auto"/>
                  <w:jc w:val="left"/>
                  <w:rPr>
                    <w:rFonts w:eastAsia="Times New Roman" w:cs="Tahoma"/>
                    <w:color w:val="auto"/>
                    <w:sz w:val="16"/>
                    <w:szCs w:val="16"/>
                  </w:rPr>
                </w:pPr>
                <w:r w:rsidRPr="009A05FE">
                  <w:rPr>
                    <w:rFonts w:eastAsia="Times New Roman" w:cs="Tahoma"/>
                    <w:color w:val="auto"/>
                    <w:sz w:val="16"/>
                    <w:szCs w:val="16"/>
                  </w:rPr>
                  <w:t>Gauteng Office: +27 12 346 4386</w:t>
                </w:r>
              </w:p>
              <w:p w:rsidR="00680206" w:rsidRDefault="00680206" w:rsidP="003D2C89">
                <w:pPr>
                  <w:spacing w:line="240" w:lineRule="auto"/>
                  <w:jc w:val="left"/>
                  <w:rPr>
                    <w:rFonts w:eastAsia="Times New Roman" w:cs="Tahoma"/>
                    <w:color w:val="auto"/>
                    <w:sz w:val="16"/>
                    <w:szCs w:val="16"/>
                  </w:rPr>
                </w:pPr>
              </w:p>
            </w:txbxContent>
          </v:textbox>
        </v:shape>
      </w:pict>
    </w:r>
    <w:r>
      <w:rPr>
        <w:noProof/>
        <w:lang w:val="en-ZA" w:eastAsia="en-ZA"/>
      </w:rPr>
      <w:pict>
        <v:shape id="Text Box 3" o:spid="_x0000_s4098" type="#_x0000_t202" style="position:absolute;left:0;text-align:left;margin-left:4.95pt;margin-top:1.5pt;width:146.25pt;height:71.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" stroked="f">
          <v:textbox>
            <w:txbxContent>
              <w:p w:rsidR="0078551F" w:rsidRPr="009A05FE" w:rsidRDefault="0078551F" w:rsidP="00680206">
                <w:pPr>
                  <w:pStyle w:val="NormalWeb"/>
                  <w:spacing w:before="0" w:beforeAutospacing="0" w:after="0" w:afterAutospacing="0"/>
                  <w:rPr>
                    <w:rFonts w:ascii="Verdana" w:hAnsi="Verdana" w:cs="Tahoma"/>
                    <w:sz w:val="16"/>
                    <w:szCs w:val="16"/>
                  </w:rPr>
                </w:pPr>
                <w:r w:rsidRPr="009A05FE">
                  <w:rPr>
                    <w:rFonts w:ascii="Verdana" w:hAnsi="Verdana" w:cs="Tahoma"/>
                    <w:sz w:val="16"/>
                    <w:szCs w:val="16"/>
                  </w:rPr>
                  <w:t xml:space="preserve">Ex-Joshua </w:t>
                </w:r>
                <w:proofErr w:type="spellStart"/>
                <w:r w:rsidRPr="009A05FE">
                  <w:rPr>
                    <w:rFonts w:ascii="Verdana" w:hAnsi="Verdana" w:cs="Tahoma"/>
                    <w:sz w:val="16"/>
                    <w:szCs w:val="16"/>
                  </w:rPr>
                  <w:t>Doore</w:t>
                </w:r>
                <w:proofErr w:type="spellEnd"/>
                <w:r w:rsidRPr="009A05FE">
                  <w:rPr>
                    <w:rFonts w:ascii="Verdana" w:hAnsi="Verdana" w:cs="Tahoma"/>
                    <w:sz w:val="16"/>
                    <w:szCs w:val="16"/>
                  </w:rPr>
                  <w:t xml:space="preserve"> </w:t>
                </w:r>
                <w:r>
                  <w:rPr>
                    <w:rFonts w:ascii="Verdana" w:hAnsi="Verdana" w:cs="Tahoma"/>
                    <w:sz w:val="16"/>
                    <w:szCs w:val="16"/>
                  </w:rPr>
                  <w:t>building</w:t>
                </w:r>
                <w:r>
                  <w:rPr>
                    <w:rFonts w:ascii="Verdana" w:hAnsi="Verdana" w:cs="Tahoma"/>
                    <w:sz w:val="16"/>
                    <w:szCs w:val="16"/>
                  </w:rPr>
                  <w:br/>
                  <w:t xml:space="preserve">270 </w:t>
                </w:r>
                <w:proofErr w:type="spellStart"/>
                <w:r>
                  <w:rPr>
                    <w:rFonts w:ascii="Verdana" w:hAnsi="Verdana" w:cs="Tahoma"/>
                    <w:sz w:val="16"/>
                    <w:szCs w:val="16"/>
                  </w:rPr>
                  <w:t>Jabu</w:t>
                </w:r>
                <w:proofErr w:type="spellEnd"/>
                <w:r>
                  <w:rPr>
                    <w:rFonts w:ascii="Verdana" w:hAnsi="Verdana" w:cs="Tahoma"/>
                    <w:sz w:val="16"/>
                    <w:szCs w:val="16"/>
                  </w:rPr>
                  <w:t xml:space="preserve"> </w:t>
                </w:r>
                <w:proofErr w:type="spellStart"/>
                <w:r>
                  <w:rPr>
                    <w:rFonts w:ascii="Verdana" w:hAnsi="Verdana" w:cs="Tahoma"/>
                    <w:sz w:val="16"/>
                    <w:szCs w:val="16"/>
                  </w:rPr>
                  <w:t>Ndlovu</w:t>
                </w:r>
                <w:proofErr w:type="spellEnd"/>
                <w:r>
                  <w:rPr>
                    <w:rFonts w:ascii="Verdana" w:hAnsi="Verdana" w:cs="Tahoma"/>
                    <w:sz w:val="16"/>
                    <w:szCs w:val="16"/>
                  </w:rPr>
                  <w:t xml:space="preserve"> Street</w:t>
                </w:r>
                <w:r w:rsidRPr="009A05FE">
                  <w:rPr>
                    <w:rFonts w:ascii="Verdana" w:hAnsi="Verdana" w:cs="Tahoma"/>
                    <w:sz w:val="16"/>
                    <w:szCs w:val="16"/>
                  </w:rPr>
                  <w:br/>
                  <w:t>Pi</w:t>
                </w:r>
                <w:r>
                  <w:rPr>
                    <w:rFonts w:ascii="Verdana" w:hAnsi="Verdana" w:cs="Tahoma"/>
                    <w:sz w:val="16"/>
                    <w:szCs w:val="16"/>
                  </w:rPr>
                  <w:t>e</w:t>
                </w:r>
                <w:r w:rsidRPr="009A05FE">
                  <w:rPr>
                    <w:rFonts w:ascii="Verdana" w:hAnsi="Verdana" w:cs="Tahoma"/>
                    <w:sz w:val="16"/>
                    <w:szCs w:val="16"/>
                  </w:rPr>
                  <w:t>termaritzburg</w:t>
                </w:r>
              </w:p>
              <w:p w:rsidR="0078551F" w:rsidRPr="009A05FE" w:rsidRDefault="0078551F" w:rsidP="00680206">
                <w:pPr>
                  <w:spacing w:line="240" w:lineRule="auto"/>
                  <w:rPr>
                    <w:color w:val="auto"/>
                    <w:sz w:val="16"/>
                    <w:szCs w:val="16"/>
                  </w:rPr>
                </w:pPr>
                <w:r w:rsidRPr="009A05FE">
                  <w:rPr>
                    <w:color w:val="auto"/>
                    <w:sz w:val="16"/>
                    <w:szCs w:val="16"/>
                  </w:rPr>
                  <w:t>Tel: +27 33 264 2500</w:t>
                </w:r>
              </w:p>
              <w:p w:rsidR="0078551F" w:rsidRPr="009A05FE" w:rsidRDefault="0078551F" w:rsidP="00680206">
                <w:pPr>
                  <w:spacing w:line="240" w:lineRule="auto"/>
                  <w:rPr>
                    <w:color w:val="auto"/>
                    <w:sz w:val="16"/>
                    <w:szCs w:val="16"/>
                  </w:rPr>
                </w:pPr>
                <w:r w:rsidRPr="009A05FE">
                  <w:rPr>
                    <w:color w:val="auto"/>
                    <w:sz w:val="16"/>
                    <w:szCs w:val="16"/>
                  </w:rPr>
                  <w:t>Web: www.kznded.gov.za</w:t>
                </w:r>
              </w:p>
            </w:txbxContent>
          </v:textbox>
        </v:shape>
      </w:pict>
    </w:r>
    <w:r>
      <w:rPr>
        <w:noProof/>
        <w:lang w:val="en-ZA" w:eastAsia="en-ZA"/>
      </w:rPr>
      <w:pict>
        <v:shape id="Text Box 2" o:spid="_x0000_s4097" type="#_x0000_t202" style="position:absolute;left:0;text-align:left;margin-left:210.1pt;margin-top:1.5pt;width:155pt;height:75.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" stroked="f">
          <v:textbox>
            <w:txbxContent>
              <w:p w:rsidR="0078551F" w:rsidRPr="009A05FE" w:rsidRDefault="0078551F" w:rsidP="00680206">
                <w:pPr>
                  <w:spacing w:line="240" w:lineRule="auto"/>
                  <w:jc w:val="left"/>
                  <w:rPr>
                    <w:color w:val="auto"/>
                    <w:sz w:val="16"/>
                    <w:szCs w:val="16"/>
                  </w:rPr>
                </w:pPr>
                <w:r w:rsidRPr="000C27C2">
                  <w:rPr>
                    <w:rFonts w:eastAsia="Times New Roman" w:cs="Tahoma"/>
                    <w:color w:val="auto"/>
                    <w:sz w:val="16"/>
                    <w:szCs w:val="16"/>
                  </w:rPr>
                  <w:t>Treasury House</w:t>
                </w:r>
                <w:r w:rsidRPr="000C27C2">
                  <w:rPr>
                    <w:rFonts w:eastAsia="Times New Roman" w:cs="Tahoma"/>
                    <w:color w:val="auto"/>
                    <w:sz w:val="16"/>
                    <w:szCs w:val="16"/>
                  </w:rPr>
                  <w:br/>
                  <w:t>145 Chief Albert Luthuli</w:t>
                </w:r>
                <w:r w:rsidRPr="000C27C2">
                  <w:rPr>
                    <w:rFonts w:eastAsia="Times New Roman" w:cs="Tahoma"/>
                    <w:color w:val="auto"/>
                    <w:sz w:val="16"/>
                    <w:szCs w:val="16"/>
                  </w:rPr>
                  <w:br/>
                  <w:t>Pietermaritzburg</w:t>
                </w:r>
                <w:r w:rsidRPr="009A05FE">
                  <w:rPr>
                    <w:rFonts w:eastAsia="Times New Roman" w:cs="Tahoma"/>
                    <w:color w:val="auto"/>
                    <w:sz w:val="16"/>
                    <w:szCs w:val="16"/>
                  </w:rPr>
                  <w:br/>
                </w:r>
                <w:r w:rsidRPr="009A05FE">
                  <w:rPr>
                    <w:color w:val="auto"/>
                    <w:sz w:val="16"/>
                    <w:szCs w:val="16"/>
                  </w:rPr>
                  <w:t>Tel: +27 33 897 4200</w:t>
                </w:r>
              </w:p>
              <w:p w:rsidR="0078551F" w:rsidRPr="009A05FE" w:rsidRDefault="0078551F" w:rsidP="00680206">
                <w:pPr>
                  <w:spacing w:line="240" w:lineRule="auto"/>
                  <w:jc w:val="left"/>
                  <w:rPr>
                    <w:color w:val="auto"/>
                    <w:sz w:val="16"/>
                    <w:szCs w:val="16"/>
                  </w:rPr>
                </w:pPr>
                <w:r w:rsidRPr="009A05FE">
                  <w:rPr>
                    <w:color w:val="auto"/>
                    <w:sz w:val="16"/>
                    <w:szCs w:val="16"/>
                  </w:rPr>
                  <w:t>Web: www.kzntreasury.gov.za</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1F" w:rsidRDefault="007855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CA7" w:rsidRDefault="00973CA7" w:rsidP="005A53F9">
      <w:pPr>
        <w:spacing w:line="240" w:lineRule="auto"/>
      </w:pPr>
      <w:r>
        <w:separator/>
      </w:r>
    </w:p>
  </w:footnote>
  <w:footnote w:type="continuationSeparator" w:id="0">
    <w:p w:rsidR="00973CA7" w:rsidRDefault="00973CA7" w:rsidP="005A53F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1F" w:rsidRDefault="0078551F">
    <w:pPr>
      <w:pStyle w:val="Header"/>
    </w:pPr>
    <w:r w:rsidRPr="005A53F9">
      <w:rPr>
        <w:noProof/>
        <w:lang w:val="en-ZA" w:eastAsia="en-ZA"/>
      </w:rPr>
      <w:drawing>
        <wp:inline distT="0" distB="0" distL="0" distR="0">
          <wp:extent cx="2162175" cy="771525"/>
          <wp:effectExtent l="19050" t="0" r="9525" b="0"/>
          <wp:docPr id="4" name="Picture 2" descr="Corr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ect LOGO"/>
                  <pic:cNvPicPr>
                    <a:picLocks noChangeAspect="1" noChangeArrowheads="1"/>
                  </pic:cNvPicPr>
                </pic:nvPicPr>
                <pic:blipFill>
                  <a:blip r:embed="rId1" cstate="print"/>
                  <a:srcRect/>
                  <a:stretch>
                    <a:fillRect/>
                  </a:stretch>
                </pic:blipFill>
                <pic:spPr bwMode="auto">
                  <a:xfrm>
                    <a:off x="0" y="0"/>
                    <a:ext cx="2162175" cy="771525"/>
                  </a:xfrm>
                  <a:prstGeom prst="rect">
                    <a:avLst/>
                  </a:prstGeom>
                  <a:noFill/>
                  <a:ln w="9525">
                    <a:noFill/>
                    <a:miter lim="800000"/>
                    <a:headEnd/>
                    <a:tailEnd/>
                  </a:ln>
                </pic:spPr>
              </pic:pic>
            </a:graphicData>
          </a:graphic>
        </wp:inline>
      </w:drawing>
    </w:r>
    <w:r>
      <w:t xml:space="preserve">     </w:t>
    </w:r>
    <w:r w:rsidRPr="005A53F9">
      <w:rPr>
        <w:noProof/>
        <w:lang w:val="en-ZA" w:eastAsia="en-ZA"/>
      </w:rPr>
      <w:drawing>
        <wp:inline distT="0" distB="0" distL="0" distR="0">
          <wp:extent cx="2124075" cy="6762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2124075" cy="676275"/>
                  </a:xfrm>
                  <a:prstGeom prst="rect">
                    <a:avLst/>
                  </a:prstGeom>
                  <a:noFill/>
                  <a:ln w="9525">
                    <a:noFill/>
                    <a:miter lim="800000"/>
                    <a:headEnd/>
                    <a:tailEnd/>
                  </a:ln>
                </pic:spPr>
              </pic:pic>
            </a:graphicData>
          </a:graphic>
        </wp:inline>
      </w:drawing>
    </w:r>
    <w:r>
      <w:t xml:space="preserve">  </w:t>
    </w:r>
    <w:r w:rsidRPr="005A53F9">
      <w:rPr>
        <w:noProof/>
        <w:lang w:val="en-ZA" w:eastAsia="en-ZA"/>
      </w:rPr>
      <w:drawing>
        <wp:inline distT="0" distB="0" distL="0" distR="0">
          <wp:extent cx="2324100" cy="600075"/>
          <wp:effectExtent l="19050" t="0" r="0" b="0"/>
          <wp:docPr id="6" name="Picture 11" descr="top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p 7.jpg"/>
                  <pic:cNvPicPr>
                    <a:picLocks noChangeAspect="1" noChangeArrowheads="1"/>
                  </pic:cNvPicPr>
                </pic:nvPicPr>
                <pic:blipFill>
                  <a:blip r:embed="rId3" cstate="print"/>
                  <a:srcRect/>
                  <a:stretch>
                    <a:fillRect/>
                  </a:stretch>
                </pic:blipFill>
                <pic:spPr bwMode="auto">
                  <a:xfrm>
                    <a:off x="0" y="0"/>
                    <a:ext cx="2324100" cy="6000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1F" w:rsidRDefault="0078551F">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54BB1"/>
    <w:rsid w:val="00026014"/>
    <w:rsid w:val="000A346C"/>
    <w:rsid w:val="000C27C2"/>
    <w:rsid w:val="000F6EDC"/>
    <w:rsid w:val="00104892"/>
    <w:rsid w:val="0012629B"/>
    <w:rsid w:val="0014110B"/>
    <w:rsid w:val="00184712"/>
    <w:rsid w:val="001E4052"/>
    <w:rsid w:val="003B0BDF"/>
    <w:rsid w:val="003C1263"/>
    <w:rsid w:val="003D2C89"/>
    <w:rsid w:val="00451BA1"/>
    <w:rsid w:val="00454BB1"/>
    <w:rsid w:val="00495764"/>
    <w:rsid w:val="00560FC5"/>
    <w:rsid w:val="005A53F9"/>
    <w:rsid w:val="005E1A21"/>
    <w:rsid w:val="005F396D"/>
    <w:rsid w:val="00662636"/>
    <w:rsid w:val="00680206"/>
    <w:rsid w:val="0069663D"/>
    <w:rsid w:val="006A6E68"/>
    <w:rsid w:val="006C21FF"/>
    <w:rsid w:val="006C3022"/>
    <w:rsid w:val="00756B58"/>
    <w:rsid w:val="007746EC"/>
    <w:rsid w:val="0078551F"/>
    <w:rsid w:val="007B66FB"/>
    <w:rsid w:val="008118BF"/>
    <w:rsid w:val="00855F84"/>
    <w:rsid w:val="008C38FE"/>
    <w:rsid w:val="00946625"/>
    <w:rsid w:val="00950B0E"/>
    <w:rsid w:val="00973CA7"/>
    <w:rsid w:val="009F4B73"/>
    <w:rsid w:val="00A12E50"/>
    <w:rsid w:val="00A31FFD"/>
    <w:rsid w:val="00A700CF"/>
    <w:rsid w:val="00B12C09"/>
    <w:rsid w:val="00B63885"/>
    <w:rsid w:val="00B72457"/>
    <w:rsid w:val="00BD3888"/>
    <w:rsid w:val="00C17D4A"/>
    <w:rsid w:val="00C94F75"/>
    <w:rsid w:val="00CA46F5"/>
    <w:rsid w:val="00CC5AD1"/>
    <w:rsid w:val="00CD2455"/>
    <w:rsid w:val="00CD39B4"/>
    <w:rsid w:val="00D04DFB"/>
    <w:rsid w:val="00D05FA7"/>
    <w:rsid w:val="00D07179"/>
    <w:rsid w:val="00D177BD"/>
    <w:rsid w:val="00E03479"/>
    <w:rsid w:val="00E4336B"/>
    <w:rsid w:val="00E857F8"/>
    <w:rsid w:val="00EB6C11"/>
    <w:rsid w:val="00EC2FEE"/>
    <w:rsid w:val="00EF73C6"/>
    <w:rsid w:val="00F37AF9"/>
    <w:rsid w:val="00F37D2D"/>
    <w:rsid w:val="00F60399"/>
    <w:rsid w:val="00FB36A2"/>
    <w:rsid w:val="00FF3673"/>
    <w:rsid w:val="00FF7CE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Arial"/>
        <w:color w:val="000000" w:themeColor="text1"/>
        <w:szCs w:val="21"/>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B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BB1"/>
    <w:rPr>
      <w:rFonts w:ascii="Tahoma" w:hAnsi="Tahoma" w:cs="Tahoma"/>
      <w:sz w:val="16"/>
      <w:szCs w:val="16"/>
    </w:rPr>
  </w:style>
  <w:style w:type="paragraph" w:styleId="Header">
    <w:name w:val="header"/>
    <w:basedOn w:val="Normal"/>
    <w:link w:val="HeaderChar"/>
    <w:uiPriority w:val="99"/>
    <w:semiHidden/>
    <w:unhideWhenUsed/>
    <w:rsid w:val="005A53F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A53F9"/>
  </w:style>
  <w:style w:type="paragraph" w:styleId="Footer">
    <w:name w:val="footer"/>
    <w:basedOn w:val="Normal"/>
    <w:link w:val="FooterChar"/>
    <w:uiPriority w:val="99"/>
    <w:semiHidden/>
    <w:unhideWhenUsed/>
    <w:rsid w:val="005A53F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A53F9"/>
  </w:style>
  <w:style w:type="paragraph" w:styleId="NormalWeb">
    <w:name w:val="Normal (Web)"/>
    <w:basedOn w:val="Normal"/>
    <w:uiPriority w:val="99"/>
    <w:semiHidden/>
    <w:unhideWhenUsed/>
    <w:rsid w:val="003D2C89"/>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6802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Arial"/>
        <w:color w:val="000000" w:themeColor="text1"/>
        <w:szCs w:val="21"/>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B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BB1"/>
    <w:rPr>
      <w:rFonts w:ascii="Tahoma" w:hAnsi="Tahoma" w:cs="Tahoma"/>
      <w:sz w:val="16"/>
      <w:szCs w:val="16"/>
    </w:rPr>
  </w:style>
  <w:style w:type="paragraph" w:styleId="Header">
    <w:name w:val="header"/>
    <w:basedOn w:val="Normal"/>
    <w:link w:val="HeaderChar"/>
    <w:uiPriority w:val="99"/>
    <w:semiHidden/>
    <w:unhideWhenUsed/>
    <w:rsid w:val="005A53F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A53F9"/>
  </w:style>
  <w:style w:type="paragraph" w:styleId="Footer">
    <w:name w:val="footer"/>
    <w:basedOn w:val="Normal"/>
    <w:link w:val="FooterChar"/>
    <w:uiPriority w:val="99"/>
    <w:semiHidden/>
    <w:unhideWhenUsed/>
    <w:rsid w:val="005A53F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A53F9"/>
  </w:style>
  <w:style w:type="paragraph" w:styleId="NormalWeb">
    <w:name w:val="Normal (Web)"/>
    <w:basedOn w:val="Normal"/>
    <w:uiPriority w:val="99"/>
    <w:semiHidden/>
    <w:unhideWhenUsed/>
    <w:rsid w:val="003D2C89"/>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6802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2129424">
      <w:bodyDiv w:val="1"/>
      <w:marLeft w:val="0"/>
      <w:marRight w:val="0"/>
      <w:marTop w:val="0"/>
      <w:marBottom w:val="0"/>
      <w:divBdr>
        <w:top w:val="none" w:sz="0" w:space="0" w:color="auto"/>
        <w:left w:val="none" w:sz="0" w:space="0" w:color="auto"/>
        <w:bottom w:val="none" w:sz="0" w:space="0" w:color="auto"/>
        <w:right w:val="none" w:sz="0" w:space="0" w:color="auto"/>
      </w:divBdr>
      <w:divsChild>
        <w:div w:id="936140341">
          <w:marLeft w:val="0"/>
          <w:marRight w:val="0"/>
          <w:marTop w:val="0"/>
          <w:marBottom w:val="0"/>
          <w:divBdr>
            <w:top w:val="none" w:sz="0" w:space="0" w:color="auto"/>
            <w:left w:val="none" w:sz="0" w:space="0" w:color="auto"/>
            <w:bottom w:val="none" w:sz="0" w:space="0" w:color="auto"/>
            <w:right w:val="none" w:sz="0" w:space="0" w:color="auto"/>
          </w:divBdr>
          <w:divsChild>
            <w:div w:id="15589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6870">
      <w:bodyDiv w:val="1"/>
      <w:marLeft w:val="0"/>
      <w:marRight w:val="0"/>
      <w:marTop w:val="0"/>
      <w:marBottom w:val="0"/>
      <w:divBdr>
        <w:top w:val="none" w:sz="0" w:space="0" w:color="auto"/>
        <w:left w:val="none" w:sz="0" w:space="0" w:color="auto"/>
        <w:bottom w:val="none" w:sz="0" w:space="0" w:color="auto"/>
        <w:right w:val="none" w:sz="0" w:space="0" w:color="auto"/>
      </w:divBdr>
      <w:divsChild>
        <w:div w:id="364063043">
          <w:marLeft w:val="0"/>
          <w:marRight w:val="0"/>
          <w:marTop w:val="0"/>
          <w:marBottom w:val="0"/>
          <w:divBdr>
            <w:top w:val="none" w:sz="0" w:space="0" w:color="auto"/>
            <w:left w:val="none" w:sz="0" w:space="0" w:color="auto"/>
            <w:bottom w:val="none" w:sz="0" w:space="0" w:color="auto"/>
            <w:right w:val="none" w:sz="0" w:space="0" w:color="auto"/>
          </w:divBdr>
          <w:divsChild>
            <w:div w:id="13605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25446-A961-491D-91C0-0B7DCBCC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Trade and Investment KZN</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FellengM</dc:creator>
  <cp:lastModifiedBy>user</cp:lastModifiedBy>
  <cp:revision>2</cp:revision>
  <dcterms:created xsi:type="dcterms:W3CDTF">2012-03-12T18:46:00Z</dcterms:created>
  <dcterms:modified xsi:type="dcterms:W3CDTF">2012-03-12T18:46:00Z</dcterms:modified>
</cp:coreProperties>
</file>