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1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253"/>
        <w:gridCol w:w="9244"/>
        <w:gridCol w:w="138"/>
      </w:tblGrid>
      <w:tr w:rsidR="000D5666" w:rsidTr="000D5666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0D5666" w:rsidRDefault="000D5666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9175" cy="1366520"/>
                  <wp:effectExtent l="19050" t="0" r="0" b="0"/>
                  <wp:docPr id="7" name="Picture 7" descr="http://i5.cmail5.com/ei/t/5C/ED5/2B5/181359/images/newsletter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5.cmail5.com/ei/t/5C/ED5/2B5/181359/images/newsletter_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9175" cy="1366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5666" w:rsidTr="000D5666">
        <w:trPr>
          <w:trHeight w:val="3045"/>
          <w:tblCellSpacing w:w="0" w:type="dxa"/>
          <w:jc w:val="center"/>
        </w:trPr>
        <w:tc>
          <w:tcPr>
            <w:tcW w:w="0" w:type="auto"/>
            <w:gridSpan w:val="3"/>
            <w:shd w:val="clear" w:color="auto" w:fill="726658"/>
            <w:hideMark/>
          </w:tcPr>
          <w:p w:rsidR="000D5666" w:rsidRDefault="000D5666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9175" cy="1929130"/>
                  <wp:effectExtent l="19050" t="0" r="0" b="0"/>
                  <wp:docPr id="8" name="Picture 8" descr="http://i6.cmail5.com/ei/t/5C/ED5/2B5/181359/images/newsletter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i6.cmail5.com/ei/t/5C/ED5/2B5/181359/images/newsletter_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9175" cy="1929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5666" w:rsidTr="000D5666">
        <w:trPr>
          <w:tblCellSpacing w:w="0" w:type="dxa"/>
          <w:jc w:val="center"/>
        </w:trPr>
        <w:tc>
          <w:tcPr>
            <w:tcW w:w="0" w:type="auto"/>
            <w:shd w:val="clear" w:color="auto" w:fill="726658"/>
            <w:hideMark/>
          </w:tcPr>
          <w:p w:rsidR="000D5666" w:rsidRDefault="000D5666">
            <w:pPr>
              <w:spacing w:line="360" w:lineRule="atLeast"/>
              <w:rPr>
                <w:rFonts w:ascii="Calibri" w:eastAsia="Times New Roman" w:hAnsi="Calibri"/>
                <w:color w:val="000000"/>
                <w:sz w:val="21"/>
                <w:szCs w:val="21"/>
              </w:rPr>
            </w:pPr>
            <w:r>
              <w:rPr>
                <w:rFonts w:ascii="Calibri" w:eastAsia="Times New Roman" w:hAnsi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shd w:val="clear" w:color="auto" w:fill="726658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0D5666" w:rsidRDefault="000D5666">
            <w:pPr>
              <w:jc w:val="center"/>
              <w:rPr>
                <w:rFonts w:ascii="Calibri" w:eastAsia="Times New Roman" w:hAnsi="Calibri"/>
                <w:b/>
                <w:bCs/>
                <w:smallCaps/>
                <w:color w:val="FFFFFF"/>
                <w:spacing w:val="45"/>
                <w:sz w:val="27"/>
                <w:szCs w:val="27"/>
              </w:rPr>
            </w:pPr>
            <w:r>
              <w:rPr>
                <w:rFonts w:ascii="Calibri" w:eastAsia="Times New Roman" w:hAnsi="Calibri"/>
                <w:b/>
                <w:bCs/>
                <w:smallCaps/>
                <w:color w:val="FFFFFF"/>
                <w:spacing w:val="45"/>
                <w:sz w:val="27"/>
                <w:szCs w:val="27"/>
              </w:rPr>
              <w:t>Sectional Title Rental Pool Villa's Now Released</w:t>
            </w:r>
          </w:p>
        </w:tc>
        <w:tc>
          <w:tcPr>
            <w:tcW w:w="0" w:type="auto"/>
            <w:shd w:val="clear" w:color="auto" w:fill="726658"/>
            <w:hideMark/>
          </w:tcPr>
          <w:p w:rsidR="000D5666" w:rsidRDefault="000D5666">
            <w:pPr>
              <w:spacing w:line="360" w:lineRule="atLeast"/>
              <w:rPr>
                <w:rFonts w:ascii="Calibri" w:eastAsia="Times New Roman" w:hAnsi="Calibri"/>
                <w:color w:val="000000"/>
                <w:sz w:val="21"/>
                <w:szCs w:val="21"/>
              </w:rPr>
            </w:pPr>
            <w:r>
              <w:rPr>
                <w:rFonts w:ascii="Calibri" w:eastAsia="Times New Roman" w:hAnsi="Calibri"/>
                <w:color w:val="000000"/>
                <w:sz w:val="21"/>
                <w:szCs w:val="21"/>
              </w:rPr>
              <w:t> </w:t>
            </w:r>
          </w:p>
        </w:tc>
      </w:tr>
      <w:tr w:rsidR="000D5666" w:rsidTr="000D5666">
        <w:trPr>
          <w:tblCellSpacing w:w="0" w:type="dxa"/>
          <w:jc w:val="center"/>
        </w:trPr>
        <w:tc>
          <w:tcPr>
            <w:tcW w:w="0" w:type="auto"/>
            <w:gridSpan w:val="3"/>
            <w:hideMark/>
          </w:tcPr>
          <w:p w:rsidR="000D5666" w:rsidRDefault="000D56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</w:tr>
      <w:tr w:rsidR="000D5666" w:rsidTr="000D5666">
        <w:trPr>
          <w:tblCellSpacing w:w="0" w:type="dxa"/>
          <w:jc w:val="center"/>
        </w:trPr>
        <w:tc>
          <w:tcPr>
            <w:tcW w:w="255" w:type="dxa"/>
            <w:vAlign w:val="center"/>
            <w:hideMark/>
          </w:tcPr>
          <w:p w:rsidR="000D5666" w:rsidRDefault="000D5666">
            <w:pPr>
              <w:spacing w:line="360" w:lineRule="atLeast"/>
              <w:jc w:val="center"/>
              <w:rPr>
                <w:rFonts w:ascii="Calibri" w:eastAsia="Times New Roman" w:hAnsi="Calibri"/>
                <w:color w:val="000000"/>
                <w:sz w:val="21"/>
                <w:szCs w:val="21"/>
              </w:rPr>
            </w:pPr>
            <w:r>
              <w:rPr>
                <w:rFonts w:ascii="Calibri" w:eastAsia="Times New Roman" w:hAnsi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9015" w:type="dxa"/>
            <w:vAlign w:val="center"/>
            <w:hideMark/>
          </w:tcPr>
          <w:p w:rsidR="000D5666" w:rsidRDefault="000D5666">
            <w:pPr>
              <w:spacing w:line="360" w:lineRule="atLeast"/>
              <w:jc w:val="center"/>
              <w:rPr>
                <w:rFonts w:ascii="Calibri" w:eastAsia="Times New Roman" w:hAnsi="Calibri"/>
                <w:color w:val="000000"/>
                <w:sz w:val="21"/>
                <w:szCs w:val="21"/>
              </w:rPr>
            </w:pPr>
            <w:r>
              <w:rPr>
                <w:rFonts w:ascii="Calibri" w:eastAsia="Times New Roman" w:hAnsi="Calibri"/>
                <w:color w:val="000000"/>
                <w:sz w:val="21"/>
                <w:szCs w:val="21"/>
              </w:rPr>
              <w:t xml:space="preserve">As an </w:t>
            </w:r>
            <w:proofErr w:type="spellStart"/>
            <w:r>
              <w:rPr>
                <w:rFonts w:ascii="Calibri" w:eastAsia="Times New Roman" w:hAnsi="Calibri"/>
                <w:color w:val="000000"/>
                <w:sz w:val="21"/>
                <w:szCs w:val="21"/>
              </w:rPr>
              <w:t>eLan</w:t>
            </w:r>
            <w:proofErr w:type="spellEnd"/>
            <w:r>
              <w:rPr>
                <w:rFonts w:ascii="Calibri" w:eastAsia="Times New Roman" w:hAnsi="Calibri"/>
                <w:color w:val="000000"/>
                <w:sz w:val="21"/>
                <w:szCs w:val="21"/>
              </w:rPr>
              <w:t xml:space="preserve"> Investor Club member, you are entitled to a preferential pre-launch introduction offer on the purchase of a sectional title, 3 bedroom 180 </w:t>
            </w:r>
            <w:proofErr w:type="spellStart"/>
            <w:r>
              <w:rPr>
                <w:rFonts w:ascii="Calibri" w:eastAsia="Times New Roman" w:hAnsi="Calibri"/>
                <w:color w:val="000000"/>
                <w:sz w:val="21"/>
                <w:szCs w:val="21"/>
              </w:rPr>
              <w:t>sqm</w:t>
            </w:r>
            <w:proofErr w:type="spellEnd"/>
            <w:r>
              <w:rPr>
                <w:rFonts w:ascii="Calibri" w:eastAsia="Times New Roman" w:hAnsi="Calibri"/>
                <w:color w:val="000000"/>
                <w:sz w:val="21"/>
                <w:szCs w:val="21"/>
              </w:rPr>
              <w:t xml:space="preserve"> self catering villa at the existing Praia Do </w:t>
            </w:r>
            <w:proofErr w:type="spellStart"/>
            <w:r>
              <w:rPr>
                <w:rFonts w:ascii="Calibri" w:eastAsia="Times New Roman" w:hAnsi="Calibri"/>
                <w:color w:val="000000"/>
                <w:sz w:val="21"/>
                <w:szCs w:val="21"/>
              </w:rPr>
              <w:t>Cossa</w:t>
            </w:r>
            <w:proofErr w:type="spellEnd"/>
            <w:r>
              <w:rPr>
                <w:rFonts w:ascii="Calibri" w:eastAsia="Times New Roman" w:hAnsi="Calibri"/>
                <w:color w:val="000000"/>
                <w:sz w:val="21"/>
                <w:szCs w:val="21"/>
              </w:rPr>
              <w:t xml:space="preserve"> Resort in </w:t>
            </w:r>
            <w:proofErr w:type="spellStart"/>
            <w:r>
              <w:rPr>
                <w:rFonts w:ascii="Calibri" w:eastAsia="Times New Roman" w:hAnsi="Calibri"/>
                <w:color w:val="000000"/>
                <w:sz w:val="21"/>
                <w:szCs w:val="21"/>
              </w:rPr>
              <w:t>Bilene</w:t>
            </w:r>
            <w:proofErr w:type="spellEnd"/>
            <w:r>
              <w:rPr>
                <w:rFonts w:ascii="Calibri" w:eastAsia="Times New Roman" w:hAnsi="Calibri"/>
                <w:color w:val="000000"/>
                <w:sz w:val="21"/>
                <w:szCs w:val="21"/>
              </w:rPr>
              <w:t xml:space="preserve">, 140km North of Maputo. Place your investment in the resorts rental pool and earn monthly dividends which are forecasted to yield from 9% to 12% from year one. </w:t>
            </w:r>
          </w:p>
        </w:tc>
        <w:tc>
          <w:tcPr>
            <w:tcW w:w="240" w:type="dxa"/>
            <w:vAlign w:val="center"/>
            <w:hideMark/>
          </w:tcPr>
          <w:p w:rsidR="000D5666" w:rsidRDefault="000D5666">
            <w:pPr>
              <w:spacing w:line="360" w:lineRule="atLeast"/>
              <w:jc w:val="center"/>
              <w:rPr>
                <w:rFonts w:ascii="Calibri" w:eastAsia="Times New Roman" w:hAnsi="Calibri"/>
                <w:color w:val="000000"/>
                <w:sz w:val="21"/>
                <w:szCs w:val="21"/>
              </w:rPr>
            </w:pPr>
            <w:r>
              <w:rPr>
                <w:rFonts w:ascii="Calibri" w:eastAsia="Times New Roman" w:hAnsi="Calibri"/>
                <w:color w:val="000000"/>
                <w:sz w:val="21"/>
                <w:szCs w:val="21"/>
              </w:rPr>
              <w:t> </w:t>
            </w:r>
          </w:p>
        </w:tc>
      </w:tr>
      <w:tr w:rsidR="000D5666" w:rsidTr="000D5666">
        <w:trPr>
          <w:trHeight w:val="3450"/>
          <w:tblCellSpacing w:w="0" w:type="dxa"/>
          <w:jc w:val="center"/>
        </w:trPr>
        <w:tc>
          <w:tcPr>
            <w:tcW w:w="0" w:type="auto"/>
            <w:gridSpan w:val="3"/>
            <w:hideMark/>
          </w:tcPr>
          <w:p w:rsidR="000D5666" w:rsidRDefault="000D5666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9175" cy="2190750"/>
                  <wp:effectExtent l="19050" t="0" r="0" b="0"/>
                  <wp:docPr id="9" name="Picture 9" descr="http://i7.cmail5.com/ei/t/5C/ED5/2B5/181359/images/newsletter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i7.cmail5.com/ei/t/5C/ED5/2B5/181359/images/newsletter_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9175" cy="219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5666" w:rsidTr="000D5666">
        <w:trPr>
          <w:trHeight w:val="24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D5666" w:rsidRDefault="000D56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D5666" w:rsidRDefault="000D5666">
            <w:pPr>
              <w:pStyle w:val="NormalWeb"/>
              <w:spacing w:line="360" w:lineRule="atLeast"/>
              <w:jc w:val="center"/>
              <w:rPr>
                <w:rFonts w:ascii="Calibri" w:hAnsi="Calibri"/>
                <w:color w:val="000000"/>
                <w:sz w:val="21"/>
                <w:szCs w:val="21"/>
              </w:rPr>
            </w:pPr>
            <w:r>
              <w:rPr>
                <w:rFonts w:ascii="Calibri" w:hAnsi="Calibri"/>
                <w:color w:val="000000"/>
                <w:sz w:val="21"/>
                <w:szCs w:val="21"/>
              </w:rPr>
              <w:t>To take up this offer and to receive a full sales pack, contact us and be the first on the launch invitation guest list for Johannesburg, Pretoria, Nelspruit and Durban which kicks off on 14th August 2013.</w:t>
            </w:r>
          </w:p>
          <w:p w:rsidR="000D5666" w:rsidRDefault="000D5666">
            <w:pPr>
              <w:pStyle w:val="NormalWeb"/>
              <w:spacing w:line="360" w:lineRule="atLeast"/>
              <w:jc w:val="center"/>
              <w:rPr>
                <w:rFonts w:ascii="Calibri" w:hAnsi="Calibri"/>
                <w:color w:val="1C72E2"/>
                <w:sz w:val="21"/>
                <w:szCs w:val="21"/>
              </w:rPr>
            </w:pPr>
            <w:r>
              <w:rPr>
                <w:rFonts w:ascii="Calibri" w:hAnsi="Calibri"/>
                <w:color w:val="1C72E2"/>
                <w:sz w:val="21"/>
                <w:szCs w:val="21"/>
              </w:rPr>
              <w:t xml:space="preserve">Email: </w:t>
            </w:r>
            <w:hyperlink r:id="rId7" w:history="1">
              <w:r>
                <w:rPr>
                  <w:rStyle w:val="Hyperlink"/>
                  <w:rFonts w:ascii="Calibri" w:hAnsi="Calibri"/>
                  <w:color w:val="1C72E2"/>
                  <w:sz w:val="21"/>
                  <w:szCs w:val="21"/>
                </w:rPr>
                <w:t>thomo@elan.co.za</w:t>
              </w:r>
            </w:hyperlink>
            <w:r>
              <w:rPr>
                <w:rFonts w:ascii="Calibri" w:hAnsi="Calibri"/>
                <w:color w:val="1C72E2"/>
                <w:sz w:val="21"/>
                <w:szCs w:val="21"/>
              </w:rPr>
              <w:br/>
            </w:r>
            <w:proofErr w:type="spellStart"/>
            <w:r>
              <w:rPr>
                <w:rFonts w:ascii="Calibri" w:hAnsi="Calibri"/>
                <w:color w:val="1C72E2"/>
                <w:sz w:val="21"/>
                <w:szCs w:val="21"/>
              </w:rPr>
              <w:t>Cel</w:t>
            </w:r>
            <w:proofErr w:type="spellEnd"/>
            <w:r>
              <w:rPr>
                <w:rFonts w:ascii="Calibri" w:hAnsi="Calibri"/>
                <w:color w:val="1C72E2"/>
                <w:sz w:val="21"/>
                <w:szCs w:val="21"/>
              </w:rPr>
              <w:t xml:space="preserve">: +27 61 427 2470 | Office: +27 31 576 9600 </w:t>
            </w:r>
          </w:p>
          <w:p w:rsidR="000D5666" w:rsidRDefault="000D5666">
            <w:pPr>
              <w:pStyle w:val="NormalWeb"/>
              <w:spacing w:line="360" w:lineRule="atLeast"/>
              <w:jc w:val="center"/>
              <w:rPr>
                <w:rFonts w:ascii="Calibri" w:hAnsi="Calibri"/>
                <w:color w:val="1C72E2"/>
                <w:sz w:val="21"/>
                <w:szCs w:val="21"/>
              </w:rPr>
            </w:pPr>
            <w:hyperlink r:id="rId8" w:tgtFrame="new" w:history="1">
              <w:r>
                <w:rPr>
                  <w:rStyle w:val="Hyperlink"/>
                  <w:rFonts w:ascii="Calibri" w:hAnsi="Calibri"/>
                  <w:color w:val="000000"/>
                  <w:sz w:val="21"/>
                  <w:szCs w:val="21"/>
                </w:rPr>
                <w:t>www.praiadocossa.co.za</w:t>
              </w:r>
            </w:hyperlink>
            <w:r>
              <w:rPr>
                <w:rFonts w:eastAsia="Times New Roman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0D5666" w:rsidRDefault="000D56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</w:tr>
      <w:tr w:rsidR="000D5666" w:rsidTr="000D5666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726658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5666" w:rsidRDefault="000D5666">
            <w:pPr>
              <w:jc w:val="center"/>
              <w:rPr>
                <w:rFonts w:ascii="Calibri" w:eastAsia="Times New Roman" w:hAnsi="Calibri"/>
                <w:color w:val="FFFFFF"/>
                <w:sz w:val="21"/>
                <w:szCs w:val="21"/>
              </w:rPr>
            </w:pPr>
            <w:hyperlink r:id="rId9" w:history="1">
              <w:r>
                <w:rPr>
                  <w:rStyle w:val="Hyperlink"/>
                  <w:rFonts w:ascii="Calibri" w:eastAsia="Times New Roman" w:hAnsi="Calibri"/>
                  <w:sz w:val="21"/>
                  <w:szCs w:val="21"/>
                </w:rPr>
                <w:t>Unsubscribe from the investor club</w:t>
              </w:r>
            </w:hyperlink>
          </w:p>
        </w:tc>
      </w:tr>
      <w:tr w:rsidR="000D5666" w:rsidTr="000D5666">
        <w:trPr>
          <w:tblCellSpacing w:w="0" w:type="dxa"/>
          <w:jc w:val="center"/>
        </w:trPr>
        <w:tc>
          <w:tcPr>
            <w:tcW w:w="0" w:type="auto"/>
            <w:gridSpan w:val="3"/>
            <w:hideMark/>
          </w:tcPr>
          <w:p w:rsidR="000D5666" w:rsidRDefault="000D5666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9175" cy="2039620"/>
                  <wp:effectExtent l="19050" t="0" r="0" b="0"/>
                  <wp:docPr id="10" name="Picture 10" descr="http://i8.cmail5.com/ei/t/5C/ED5/2B5/181359/images/newsletter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i8.cmail5.com/ei/t/5C/ED5/2B5/181359/images/newsletter_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9175" cy="2039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6D11" w:rsidRDefault="008140AA"/>
    <w:p w:rsidR="0040750B" w:rsidRDefault="0040750B"/>
    <w:p w:rsidR="0040750B" w:rsidRDefault="0040750B"/>
    <w:p w:rsidR="0040750B" w:rsidRDefault="0040750B"/>
    <w:p w:rsidR="000D5666" w:rsidRDefault="000D5666"/>
    <w:p w:rsidR="000D5666" w:rsidRDefault="000D5666"/>
    <w:p w:rsidR="000D5666" w:rsidRDefault="000D5666"/>
    <w:p w:rsidR="000D5666" w:rsidRDefault="000D5666"/>
    <w:sectPr w:rsidR="000D5666" w:rsidSect="006B20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40750B"/>
    <w:rsid w:val="000D5666"/>
    <w:rsid w:val="000F4663"/>
    <w:rsid w:val="002167FF"/>
    <w:rsid w:val="0040750B"/>
    <w:rsid w:val="006B2073"/>
    <w:rsid w:val="00701BB7"/>
    <w:rsid w:val="008140AA"/>
    <w:rsid w:val="00883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666"/>
    <w:pPr>
      <w:spacing w:after="0" w:line="240" w:lineRule="auto"/>
    </w:pPr>
    <w:rPr>
      <w:rFonts w:ascii="Times New Roman" w:hAnsi="Times New Roman" w:cs="Times New Roman"/>
      <w:sz w:val="24"/>
      <w:szCs w:val="24"/>
      <w:lang w:eastAsia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750B"/>
    <w:rPr>
      <w:rFonts w:ascii="Tahoma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750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0D5666"/>
    <w:rPr>
      <w:strike w:val="0"/>
      <w:dstrike w:val="0"/>
      <w:color w:val="FFFFFF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0D566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4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angroup.cmail5.com/t/t-l-vtjjid-xydnduu-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thomo@elan.co.za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hyperlink" Target="http://elangroup.cmail5.com/t/t-u-vtjjid-xydnduu-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Theresa</dc:creator>
  <cp:lastModifiedBy>Theresa</cp:lastModifiedBy>
  <cp:revision>1</cp:revision>
  <dcterms:created xsi:type="dcterms:W3CDTF">2013-08-06T10:31:00Z</dcterms:created>
  <dcterms:modified xsi:type="dcterms:W3CDTF">2013-08-06T11:09:00Z</dcterms:modified>
</cp:coreProperties>
</file>