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5B0A" w:rsidRPr="00730B6F" w:rsidRDefault="00730B6F">
      <w:pPr>
        <w:rPr>
          <w:b/>
          <w:u w:val="single"/>
        </w:rPr>
      </w:pPr>
      <w:r w:rsidRPr="00730B6F">
        <w:rPr>
          <w:b/>
          <w:u w:val="single"/>
        </w:rPr>
        <w:t>PRESS RELEASE</w:t>
      </w:r>
    </w:p>
    <w:p w:rsidR="00730B6F" w:rsidRDefault="00870483">
      <w:pPr>
        <w:rPr>
          <w:b/>
          <w:sz w:val="28"/>
          <w:szCs w:val="28"/>
        </w:rPr>
      </w:pPr>
      <w:r>
        <w:rPr>
          <w:b/>
          <w:sz w:val="28"/>
          <w:szCs w:val="28"/>
        </w:rPr>
        <w:t xml:space="preserve">11 May </w:t>
      </w:r>
      <w:r w:rsidR="00B53234">
        <w:rPr>
          <w:b/>
          <w:sz w:val="28"/>
          <w:szCs w:val="28"/>
        </w:rPr>
        <w:t>2015</w:t>
      </w:r>
    </w:p>
    <w:p w:rsidR="00730B6F" w:rsidRPr="0076292A" w:rsidRDefault="00B058A5">
      <w:pPr>
        <w:rPr>
          <w:b/>
          <w:sz w:val="28"/>
          <w:szCs w:val="28"/>
        </w:rPr>
      </w:pPr>
      <w:r>
        <w:rPr>
          <w:b/>
          <w:sz w:val="28"/>
          <w:szCs w:val="28"/>
        </w:rPr>
        <w:t>KZN TOP BUSINESS AWARDS PARTNERS WITH THE ELAN PROPERTY GROUP</w:t>
      </w:r>
    </w:p>
    <w:p w:rsidR="00B058A5" w:rsidRDefault="00665932" w:rsidP="00B53234">
      <w:pPr>
        <w:jc w:val="both"/>
      </w:pPr>
      <w:r>
        <w:t>T</w:t>
      </w:r>
      <w:r w:rsidR="00730B6F">
        <w:t>he Greyville Exhibition and Events C</w:t>
      </w:r>
      <w:r w:rsidR="00CE0303">
        <w:t>ompany based at Greyville Racec</w:t>
      </w:r>
      <w:r w:rsidR="00730B6F">
        <w:t xml:space="preserve">ourse </w:t>
      </w:r>
      <w:r w:rsidR="008C28E3">
        <w:t>in</w:t>
      </w:r>
      <w:r w:rsidR="00B53234">
        <w:t xml:space="preserve"> Durban </w:t>
      </w:r>
      <w:r>
        <w:t xml:space="preserve">announced </w:t>
      </w:r>
      <w:r w:rsidR="00B53234">
        <w:t>that</w:t>
      </w:r>
      <w:r w:rsidR="00B058A5">
        <w:t xml:space="preserve"> the KZN Top Business Awards 2015 will be hosted in the impressive 1600 seater Silver Ring Room at Greyville</w:t>
      </w:r>
      <w:r w:rsidR="009071F9">
        <w:t xml:space="preserve"> Convention Centre</w:t>
      </w:r>
      <w:r w:rsidR="00B058A5">
        <w:t xml:space="preserve"> on 21 July 2015.</w:t>
      </w:r>
    </w:p>
    <w:p w:rsidR="00665932" w:rsidRDefault="00B058A5" w:rsidP="00B53234">
      <w:pPr>
        <w:jc w:val="both"/>
      </w:pPr>
      <w:r>
        <w:t xml:space="preserve">This </w:t>
      </w:r>
      <w:r w:rsidR="00665932">
        <w:t xml:space="preserve">news </w:t>
      </w:r>
      <w:r>
        <w:t>comes after the KZN Top Business announced that a long term partnershi</w:t>
      </w:r>
      <w:r w:rsidR="00870483">
        <w:t>p agreement with the KZN based eL</w:t>
      </w:r>
      <w:r>
        <w:t>an Property Group</w:t>
      </w:r>
      <w:r w:rsidR="00665932" w:rsidRPr="00665932">
        <w:t xml:space="preserve"> </w:t>
      </w:r>
      <w:r w:rsidR="00665932">
        <w:t>has been signed</w:t>
      </w:r>
      <w:r>
        <w:t xml:space="preserve">. This partnership will </w:t>
      </w:r>
      <w:r w:rsidR="00870483">
        <w:t>elevate</w:t>
      </w:r>
      <w:r>
        <w:t xml:space="preserve"> </w:t>
      </w:r>
      <w:r w:rsidR="00665932">
        <w:t xml:space="preserve">the </w:t>
      </w:r>
      <w:r>
        <w:t xml:space="preserve">KZN Top Business Awards brand </w:t>
      </w:r>
      <w:r w:rsidR="00870483">
        <w:t xml:space="preserve">and continue to </w:t>
      </w:r>
      <w:r w:rsidR="00837475">
        <w:t>recognise and reflect</w:t>
      </w:r>
      <w:r>
        <w:t xml:space="preserve"> the quality of businesses in the province. </w:t>
      </w:r>
    </w:p>
    <w:p w:rsidR="00665932" w:rsidRDefault="00870483" w:rsidP="00665932">
      <w:pPr>
        <w:jc w:val="both"/>
      </w:pPr>
      <w:r>
        <w:t>Mark Taylor, CEO of the eL</w:t>
      </w:r>
      <w:r w:rsidR="00665932">
        <w:t>an Property Group said, “We saw this partnership opportunity as a natural progression for the company, being a proudly KZN based business. In addition, we wanted to show our support to the KZN Top Business Awards as they have rightfully recognised some of the best businesses KZN has to offer. Furthermore</w:t>
      </w:r>
      <w:r>
        <w:t>,</w:t>
      </w:r>
      <w:r w:rsidR="00665932">
        <w:t xml:space="preserve"> with our vast experience of dealing with business in the province, we want to be aligned to brands that are reputable and respected in our province.”</w:t>
      </w:r>
    </w:p>
    <w:p w:rsidR="00665932" w:rsidRDefault="00665932" w:rsidP="00665932">
      <w:pPr>
        <w:jc w:val="both"/>
      </w:pPr>
      <w:r>
        <w:t>A dynamic new look and feel will be seen in the lead up to the event and at the awards dinner.  T</w:t>
      </w:r>
      <w:r w:rsidR="00B058A5">
        <w:t xml:space="preserve">he awards process </w:t>
      </w:r>
      <w:r>
        <w:t xml:space="preserve">will now </w:t>
      </w:r>
      <w:r w:rsidR="00B058A5">
        <w:t xml:space="preserve">include an exclusive golf day prior to the event at </w:t>
      </w:r>
      <w:r w:rsidR="00870483">
        <w:t xml:space="preserve">the </w:t>
      </w:r>
      <w:r w:rsidR="00B058A5">
        <w:t>Royal Durban Golf Course</w:t>
      </w:r>
      <w:r>
        <w:t>. The</w:t>
      </w:r>
      <w:r w:rsidR="00B058A5">
        <w:t xml:space="preserve"> golf day will provide an ideal networking opport</w:t>
      </w:r>
      <w:r w:rsidR="00870483">
        <w:t>unity for the finalists in the T</w:t>
      </w:r>
      <w:r w:rsidR="00B058A5">
        <w:t xml:space="preserve">op </w:t>
      </w:r>
      <w:r w:rsidR="00870483">
        <w:t>Business A</w:t>
      </w:r>
      <w:r w:rsidR="00B058A5">
        <w:t xml:space="preserve">wards and past winners of the awards will also be recognised in this </w:t>
      </w:r>
      <w:r w:rsidR="00CE0303">
        <w:t>year’s</w:t>
      </w:r>
      <w:r w:rsidR="00B058A5">
        <w:t xml:space="preserve"> format.</w:t>
      </w:r>
      <w:r w:rsidRPr="00665932">
        <w:t xml:space="preserve"> </w:t>
      </w:r>
      <w:r>
        <w:t>A further aim is grow the number of attendees</w:t>
      </w:r>
      <w:r w:rsidRPr="00665932">
        <w:t xml:space="preserve"> </w:t>
      </w:r>
      <w:r>
        <w:t xml:space="preserve">to the prestigious awards gala dinner in 2015. </w:t>
      </w:r>
    </w:p>
    <w:p w:rsidR="00472355" w:rsidRDefault="00B058A5" w:rsidP="00B53234">
      <w:pPr>
        <w:jc w:val="both"/>
      </w:pPr>
      <w:r>
        <w:t>Grant Adlam</w:t>
      </w:r>
      <w:r w:rsidR="00665932">
        <w:t>,</w:t>
      </w:r>
      <w:r>
        <w:t xml:space="preserve"> KZN </w:t>
      </w:r>
      <w:r w:rsidR="00665932">
        <w:t xml:space="preserve">Top </w:t>
      </w:r>
      <w:r>
        <w:t>Business Awards stated</w:t>
      </w:r>
      <w:r w:rsidR="00CE0303">
        <w:t>, “We are</w:t>
      </w:r>
      <w:r>
        <w:t xml:space="preserve"> very excited about the new venture as it brings a substantial </w:t>
      </w:r>
      <w:r w:rsidR="00CE0303">
        <w:t>partner</w:t>
      </w:r>
      <w:r>
        <w:t xml:space="preserve"> with strong KZN roots to the awards process and </w:t>
      </w:r>
      <w:r w:rsidR="00CE0303">
        <w:t>we are very</w:t>
      </w:r>
      <w:r w:rsidR="00665932">
        <w:t xml:space="preserve"> excited</w:t>
      </w:r>
      <w:r w:rsidR="00472355">
        <w:t xml:space="preserve"> about the </w:t>
      </w:r>
      <w:r w:rsidR="00665932">
        <w:t xml:space="preserve">innovations </w:t>
      </w:r>
      <w:r w:rsidR="00472355">
        <w:t xml:space="preserve">we are going to make to this </w:t>
      </w:r>
      <w:r w:rsidR="00CE0303">
        <w:t>year’s awards.”</w:t>
      </w:r>
    </w:p>
    <w:p w:rsidR="00665932" w:rsidRDefault="00472355" w:rsidP="00B53234">
      <w:pPr>
        <w:jc w:val="both"/>
      </w:pPr>
      <w:r>
        <w:t xml:space="preserve">The Greyville Exhibitions </w:t>
      </w:r>
      <w:r w:rsidR="00CE0303">
        <w:t>and Events Compan</w:t>
      </w:r>
      <w:r>
        <w:t>y operate</w:t>
      </w:r>
      <w:r w:rsidR="00665932">
        <w:t>s</w:t>
      </w:r>
      <w:r>
        <w:t xml:space="preserve"> all eventing and operations at the newly </w:t>
      </w:r>
      <w:r w:rsidR="00CE0303">
        <w:t>refurbished</w:t>
      </w:r>
      <w:r>
        <w:t xml:space="preserve"> Greyville</w:t>
      </w:r>
      <w:r w:rsidR="006C7235">
        <w:t xml:space="preserve"> Con</w:t>
      </w:r>
      <w:r w:rsidR="009071F9">
        <w:t>vention</w:t>
      </w:r>
      <w:r>
        <w:t xml:space="preserve"> Centre</w:t>
      </w:r>
      <w:r w:rsidR="00CE0303">
        <w:t>, and</w:t>
      </w:r>
      <w:r>
        <w:t xml:space="preserve"> recently partnered </w:t>
      </w:r>
      <w:r w:rsidR="00CE0303">
        <w:t>with</w:t>
      </w:r>
      <w:r w:rsidR="00665932">
        <w:t xml:space="preserve"> </w:t>
      </w:r>
      <w:r w:rsidR="00CE0303">
        <w:t xml:space="preserve">renowned caterers </w:t>
      </w:r>
      <w:r>
        <w:t xml:space="preserve">Eat Greek who </w:t>
      </w:r>
      <w:r w:rsidR="00CE0303">
        <w:t>have beco</w:t>
      </w:r>
      <w:r w:rsidR="00870483">
        <w:t>me their in-</w:t>
      </w:r>
      <w:r>
        <w:t>house catering company</w:t>
      </w:r>
      <w:r w:rsidR="00665932">
        <w:t>.</w:t>
      </w:r>
      <w:r>
        <w:t xml:space="preserve"> </w:t>
      </w:r>
    </w:p>
    <w:p w:rsidR="00B058A5" w:rsidRDefault="00870483" w:rsidP="00B53234">
      <w:pPr>
        <w:jc w:val="both"/>
      </w:pPr>
      <w:r>
        <w:t>The KZN Top Business A</w:t>
      </w:r>
      <w:r w:rsidR="00472355">
        <w:t xml:space="preserve">wards </w:t>
      </w:r>
      <w:r>
        <w:t xml:space="preserve">have opened for </w:t>
      </w:r>
      <w:r w:rsidR="00CE0303">
        <w:t>nominations</w:t>
      </w:r>
      <w:r w:rsidR="00472355">
        <w:t xml:space="preserve"> and will be prepared for an influx of nominations as </w:t>
      </w:r>
      <w:r w:rsidR="00CE0303">
        <w:t xml:space="preserve">the </w:t>
      </w:r>
      <w:r w:rsidR="00472355">
        <w:t>2015 awards will set the standard for all business awards in KZN.</w:t>
      </w:r>
    </w:p>
    <w:p w:rsidR="008C28E3" w:rsidRDefault="008C28E3" w:rsidP="00B53234">
      <w:pPr>
        <w:jc w:val="both"/>
      </w:pPr>
      <w:r>
        <w:t>END</w:t>
      </w:r>
    </w:p>
    <w:p w:rsidR="008C28E3" w:rsidRPr="008C28E3" w:rsidRDefault="008C28E3" w:rsidP="00B53234">
      <w:pPr>
        <w:jc w:val="both"/>
        <w:rPr>
          <w:b/>
          <w:u w:val="single"/>
        </w:rPr>
      </w:pPr>
      <w:r w:rsidRPr="008C28E3">
        <w:rPr>
          <w:b/>
          <w:u w:val="single"/>
        </w:rPr>
        <w:t>Company Details</w:t>
      </w:r>
    </w:p>
    <w:p w:rsidR="008C28E3" w:rsidRDefault="008C28E3" w:rsidP="00B53234">
      <w:pPr>
        <w:jc w:val="both"/>
      </w:pPr>
      <w:r>
        <w:t>The Greyville Exhibition and Events Company operate all 14 of the exhibition, conference and concer</w:t>
      </w:r>
      <w:r w:rsidR="009071F9">
        <w:t>t venues at the Greyville Convention Centre within Greyville Racecourse</w:t>
      </w:r>
      <w:r>
        <w:t>. Able to cater for up to 25 000 guests at any one time</w:t>
      </w:r>
      <w:r w:rsidR="00CE0303">
        <w:t>,</w:t>
      </w:r>
      <w:r>
        <w:t xml:space="preserve"> the centre has an array of flexible function venues including </w:t>
      </w:r>
      <w:r w:rsidR="00E04416">
        <w:t>Durban’s</w:t>
      </w:r>
      <w:r w:rsidR="00665932">
        <w:t xml:space="preserve"> l</w:t>
      </w:r>
      <w:r>
        <w:t xml:space="preserve">argest rooftop function venue, The Silver Ring </w:t>
      </w:r>
      <w:r w:rsidR="00665932">
        <w:t>R</w:t>
      </w:r>
      <w:r>
        <w:t>oom</w:t>
      </w:r>
      <w:r w:rsidR="00665932">
        <w:t>,</w:t>
      </w:r>
      <w:r>
        <w:t xml:space="preserve"> </w:t>
      </w:r>
      <w:r w:rsidR="00CE0303">
        <w:t>which has the ability</w:t>
      </w:r>
      <w:r>
        <w:t xml:space="preserve"> t</w:t>
      </w:r>
      <w:r w:rsidR="00E04416">
        <w:t>o</w:t>
      </w:r>
      <w:r>
        <w:t xml:space="preserve"> cater for 1600 guests in a banquet style set up.  </w:t>
      </w:r>
    </w:p>
    <w:p w:rsidR="008C28E3" w:rsidRDefault="00E04416" w:rsidP="00B53234">
      <w:pPr>
        <w:jc w:val="both"/>
      </w:pPr>
      <w:r>
        <w:t xml:space="preserve">Issued By: Greyville </w:t>
      </w:r>
      <w:r w:rsidR="009071F9">
        <w:t>Exhibition &amp; Events Company</w:t>
      </w:r>
      <w:bookmarkStart w:id="0" w:name="_GoBack"/>
      <w:bookmarkEnd w:id="0"/>
    </w:p>
    <w:p w:rsidR="008C28E3" w:rsidRDefault="00E04416" w:rsidP="00B53234">
      <w:pPr>
        <w:jc w:val="both"/>
      </w:pPr>
      <w:r>
        <w:t>Tel: 087 6300 128</w:t>
      </w:r>
      <w:r>
        <w:tab/>
      </w:r>
      <w:r w:rsidR="00656163">
        <w:t xml:space="preserve">    </w:t>
      </w:r>
      <w:r>
        <w:t xml:space="preserve">Email: </w:t>
      </w:r>
      <w:hyperlink r:id="rId4" w:history="1">
        <w:r w:rsidR="00656163" w:rsidRPr="00ED1802">
          <w:rPr>
            <w:rStyle w:val="Hyperlink"/>
          </w:rPr>
          <w:t>info@greyvilleevents.co.za</w:t>
        </w:r>
      </w:hyperlink>
    </w:p>
    <w:p w:rsidR="00656163" w:rsidRDefault="00656163" w:rsidP="00B53234">
      <w:pPr>
        <w:jc w:val="both"/>
      </w:pPr>
      <w:r>
        <w:t>KZN Top Business</w:t>
      </w:r>
    </w:p>
    <w:p w:rsidR="00656163" w:rsidRDefault="00656163" w:rsidP="00B53234">
      <w:pPr>
        <w:jc w:val="both"/>
      </w:pPr>
      <w:r>
        <w:t>Tel:   031 267 1977              Email: gayle@topbusiness.co.za</w:t>
      </w:r>
    </w:p>
    <w:sectPr w:rsidR="00656163" w:rsidSect="009A6E41">
      <w:pgSz w:w="11906" w:h="16838"/>
      <w:pgMar w:top="108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730B6F"/>
    <w:rsid w:val="00472355"/>
    <w:rsid w:val="00497AC4"/>
    <w:rsid w:val="00656163"/>
    <w:rsid w:val="00665932"/>
    <w:rsid w:val="006841E7"/>
    <w:rsid w:val="006C7235"/>
    <w:rsid w:val="006E22A0"/>
    <w:rsid w:val="00730B6F"/>
    <w:rsid w:val="0074698F"/>
    <w:rsid w:val="0076292A"/>
    <w:rsid w:val="00837475"/>
    <w:rsid w:val="00870483"/>
    <w:rsid w:val="008C28E3"/>
    <w:rsid w:val="009071F9"/>
    <w:rsid w:val="009674D2"/>
    <w:rsid w:val="009A6E41"/>
    <w:rsid w:val="00A900EE"/>
    <w:rsid w:val="00B058A5"/>
    <w:rsid w:val="00B53234"/>
    <w:rsid w:val="00B820CA"/>
    <w:rsid w:val="00C03E37"/>
    <w:rsid w:val="00C35B0A"/>
    <w:rsid w:val="00CE0303"/>
    <w:rsid w:val="00E04416"/>
    <w:rsid w:val="00F832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268F4E-0B35-4CBC-8D8D-1B02F8943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28E3"/>
    <w:rPr>
      <w:color w:val="0563C1" w:themeColor="hyperlink"/>
      <w:u w:val="single"/>
    </w:rPr>
  </w:style>
  <w:style w:type="paragraph" w:styleId="BalloonText">
    <w:name w:val="Balloon Text"/>
    <w:basedOn w:val="Normal"/>
    <w:link w:val="BalloonTextChar"/>
    <w:uiPriority w:val="99"/>
    <w:semiHidden/>
    <w:unhideWhenUsed/>
    <w:rsid w:val="00B820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20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greyvilleevents.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440</Words>
  <Characters>2511</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Vels</dc:creator>
  <cp:lastModifiedBy>Tyrone Watts</cp:lastModifiedBy>
  <cp:revision>2</cp:revision>
  <cp:lastPrinted>2015-01-21T10:39:00Z</cp:lastPrinted>
  <dcterms:created xsi:type="dcterms:W3CDTF">2015-05-12T09:31:00Z</dcterms:created>
  <dcterms:modified xsi:type="dcterms:W3CDTF">2015-05-12T09:31:00Z</dcterms:modified>
</cp:coreProperties>
</file>